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BA" w:rsidRPr="00107E67" w:rsidRDefault="001C34BA" w:rsidP="00107E67">
      <w:pPr>
        <w:spacing w:line="240" w:lineRule="auto"/>
        <w:ind w:left="851" w:right="2125" w:hanging="142"/>
        <w:jc w:val="center"/>
        <w:outlineLvl w:val="0"/>
        <w:rPr>
          <w:rFonts w:ascii="Arial" w:hAnsi="Arial" w:cs="Arial"/>
          <w:b/>
          <w:sz w:val="24"/>
          <w:szCs w:val="24"/>
        </w:rPr>
      </w:pPr>
      <w:r w:rsidRPr="00107E67">
        <w:rPr>
          <w:rFonts w:ascii="Arial" w:hAnsi="Arial" w:cs="Arial"/>
          <w:b/>
          <w:sz w:val="24"/>
          <w:szCs w:val="24"/>
        </w:rPr>
        <w:t>КРАСНОЯРСКИЙ КРАЙ СУХОБУЗИМСКИЙ РАЙОН</w:t>
      </w:r>
      <w:r w:rsidR="00107E67">
        <w:rPr>
          <w:rFonts w:ascii="Arial" w:hAnsi="Arial" w:cs="Arial"/>
          <w:b/>
          <w:sz w:val="24"/>
          <w:szCs w:val="24"/>
        </w:rPr>
        <w:t xml:space="preserve"> </w:t>
      </w:r>
      <w:r w:rsidRPr="00107E67">
        <w:rPr>
          <w:rFonts w:ascii="Arial" w:hAnsi="Arial" w:cs="Arial"/>
          <w:b/>
          <w:sz w:val="24"/>
          <w:szCs w:val="24"/>
        </w:rPr>
        <w:t>ВЫСОТИНСКИЙ СЕЛЬСКИЙ СОВЕТ ДЕПУТАТОВ</w:t>
      </w:r>
    </w:p>
    <w:p w:rsidR="001C34BA" w:rsidRPr="00107E67" w:rsidRDefault="001C34BA" w:rsidP="00107E67">
      <w:pPr>
        <w:spacing w:line="240" w:lineRule="auto"/>
        <w:ind w:right="99" w:firstLine="709"/>
        <w:jc w:val="center"/>
        <w:outlineLvl w:val="0"/>
        <w:rPr>
          <w:rFonts w:ascii="Arial" w:hAnsi="Arial" w:cs="Arial"/>
          <w:b/>
          <w:sz w:val="24"/>
          <w:szCs w:val="24"/>
        </w:rPr>
      </w:pPr>
      <w:r w:rsidRPr="00107E67">
        <w:rPr>
          <w:rFonts w:ascii="Arial" w:hAnsi="Arial" w:cs="Arial"/>
          <w:b/>
          <w:sz w:val="24"/>
          <w:szCs w:val="24"/>
        </w:rPr>
        <w:t>РЕШЕНИЕ</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04 августа 2022</w:t>
      </w:r>
      <w:r w:rsidRPr="00107E67">
        <w:rPr>
          <w:rFonts w:ascii="Arial" w:hAnsi="Arial" w:cs="Arial"/>
          <w:sz w:val="24"/>
          <w:szCs w:val="24"/>
        </w:rPr>
        <w:tab/>
      </w:r>
      <w:r w:rsidR="00107E67">
        <w:rPr>
          <w:rFonts w:ascii="Arial" w:hAnsi="Arial" w:cs="Arial"/>
          <w:sz w:val="24"/>
          <w:szCs w:val="24"/>
        </w:rPr>
        <w:t xml:space="preserve">             </w:t>
      </w:r>
      <w:r w:rsidRPr="00107E67">
        <w:rPr>
          <w:rFonts w:ascii="Arial" w:hAnsi="Arial" w:cs="Arial"/>
          <w:sz w:val="24"/>
          <w:szCs w:val="24"/>
        </w:rPr>
        <w:t xml:space="preserve"> с. Высотино</w:t>
      </w:r>
      <w:r w:rsidR="00107E67">
        <w:rPr>
          <w:rFonts w:ascii="Arial" w:hAnsi="Arial" w:cs="Arial"/>
          <w:sz w:val="24"/>
          <w:szCs w:val="24"/>
        </w:rPr>
        <w:t xml:space="preserve">              </w:t>
      </w:r>
      <w:r w:rsidRPr="00107E67">
        <w:rPr>
          <w:rFonts w:ascii="Arial" w:hAnsi="Arial" w:cs="Arial"/>
          <w:sz w:val="24"/>
          <w:szCs w:val="24"/>
        </w:rPr>
        <w:t xml:space="preserve"> №22-6/71</w:t>
      </w:r>
    </w:p>
    <w:p w:rsidR="001C34BA" w:rsidRPr="00107E67" w:rsidRDefault="001C34BA" w:rsidP="00107E67">
      <w:pPr>
        <w:tabs>
          <w:tab w:val="center" w:pos="4854"/>
          <w:tab w:val="left" w:pos="7695"/>
        </w:tabs>
        <w:spacing w:line="240" w:lineRule="auto"/>
        <w:ind w:right="3401"/>
        <w:jc w:val="both"/>
        <w:rPr>
          <w:rFonts w:ascii="Arial" w:hAnsi="Arial" w:cs="Arial"/>
          <w:sz w:val="24"/>
          <w:szCs w:val="24"/>
        </w:rPr>
      </w:pPr>
      <w:r w:rsidRPr="00107E67">
        <w:rPr>
          <w:rFonts w:ascii="Arial" w:hAnsi="Arial" w:cs="Arial"/>
          <w:sz w:val="24"/>
          <w:szCs w:val="24"/>
        </w:rPr>
        <w:t>Об утверждении Порядка размещения на официальном сайте администрации Высотинского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proofErr w:type="gramStart"/>
      <w:r w:rsidRPr="00107E67">
        <w:rPr>
          <w:rFonts w:ascii="Arial" w:hAnsi="Arial" w:cs="Arial"/>
          <w:sz w:val="24"/>
          <w:szCs w:val="24"/>
        </w:rPr>
        <w:t>В соответствии с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 марта 2007 г. N 25-ФЗ "О муниципальной службе в Российской Федерации", Законом Красноя</w:t>
      </w:r>
      <w:r w:rsidR="00107E67">
        <w:rPr>
          <w:rFonts w:ascii="Arial" w:hAnsi="Arial" w:cs="Arial"/>
          <w:sz w:val="24"/>
          <w:szCs w:val="24"/>
        </w:rPr>
        <w:t>рского края от 7 июля 2009 г. N</w:t>
      </w:r>
      <w:r w:rsidRPr="00107E67">
        <w:rPr>
          <w:rFonts w:ascii="Arial" w:hAnsi="Arial" w:cs="Arial"/>
          <w:sz w:val="24"/>
          <w:szCs w:val="24"/>
        </w:rPr>
        <w:t>8-3542 "О представлении гражданами, претендующими на замещение</w:t>
      </w:r>
      <w:proofErr w:type="gramEnd"/>
      <w:r w:rsidRPr="00107E67">
        <w:rPr>
          <w:rFonts w:ascii="Arial" w:hAnsi="Arial" w:cs="Arial"/>
          <w:sz w:val="24"/>
          <w:szCs w:val="24"/>
        </w:rPr>
        <w:t xml:space="preserve"> </w:t>
      </w:r>
      <w:proofErr w:type="gramStart"/>
      <w:r w:rsidRPr="00107E67">
        <w:rPr>
          <w:rFonts w:ascii="Arial" w:hAnsi="Arial" w:cs="Arial"/>
          <w:sz w:val="24"/>
          <w:szCs w:val="24"/>
        </w:rPr>
        <w:t>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w:t>
      </w:r>
      <w:r w:rsidR="00107E67">
        <w:rPr>
          <w:rFonts w:ascii="Arial" w:hAnsi="Arial" w:cs="Arial"/>
          <w:sz w:val="24"/>
          <w:szCs w:val="24"/>
        </w:rPr>
        <w:t>ходах", от 19 декабря 2017 г. N</w:t>
      </w:r>
      <w:r w:rsidRPr="00107E67">
        <w:rPr>
          <w:rFonts w:ascii="Arial" w:hAnsi="Arial" w:cs="Arial"/>
          <w:sz w:val="24"/>
          <w:szCs w:val="24"/>
        </w:rPr>
        <w:t>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w:t>
      </w:r>
      <w:proofErr w:type="gramEnd"/>
      <w:r w:rsidRPr="00107E67">
        <w:rPr>
          <w:rFonts w:ascii="Arial" w:hAnsi="Arial" w:cs="Arial"/>
          <w:sz w:val="24"/>
          <w:szCs w:val="24"/>
        </w:rPr>
        <w:t xml:space="preserve"> и </w:t>
      </w:r>
      <w:proofErr w:type="gramStart"/>
      <w:r w:rsidRPr="00107E67">
        <w:rPr>
          <w:rFonts w:ascii="Arial" w:hAnsi="Arial" w:cs="Arial"/>
          <w:sz w:val="24"/>
          <w:szCs w:val="24"/>
        </w:rPr>
        <w:t>обязательствах</w:t>
      </w:r>
      <w:proofErr w:type="gramEnd"/>
      <w:r w:rsidRPr="00107E67">
        <w:rPr>
          <w:rFonts w:ascii="Arial" w:hAnsi="Arial" w:cs="Arial"/>
          <w:sz w:val="24"/>
          <w:szCs w:val="24"/>
        </w:rPr>
        <w:t xml:space="preserve"> имущественного характера и проверке достоверности и полноты таких сведений", руководствуясь Уставом Высотинского сельсовета Сухобузимского района Красноярского края, Высотинский сельский Совет депутатов РЕШИЛ:</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 xml:space="preserve">1.Утвердить Порядок размещения на официальном сайте Администрации Высотинского сельсовета сведений об источниках получения средств, за счет которых совершена сделка, </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proofErr w:type="gramStart"/>
      <w:r w:rsidRPr="00107E67">
        <w:rPr>
          <w:rFonts w:ascii="Arial" w:hAnsi="Arial" w:cs="Arial"/>
          <w:sz w:val="24"/>
          <w:szCs w:val="24"/>
        </w:rPr>
        <w:t>представленных</w:t>
      </w:r>
      <w:proofErr w:type="gramEnd"/>
      <w:r w:rsidRPr="00107E67">
        <w:rPr>
          <w:rFonts w:ascii="Arial" w:hAnsi="Arial" w:cs="Arial"/>
          <w:sz w:val="24"/>
          <w:szCs w:val="24"/>
        </w:rPr>
        <w:t xml:space="preserve"> лицами, замещающими муниципальные должности и муниципальными служащими, согласно приложению к настоящему решению.</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2.</w:t>
      </w:r>
      <w:proofErr w:type="gramStart"/>
      <w:r w:rsidRPr="00107E67">
        <w:rPr>
          <w:rFonts w:ascii="Arial" w:hAnsi="Arial" w:cs="Arial"/>
          <w:sz w:val="24"/>
          <w:szCs w:val="24"/>
        </w:rPr>
        <w:t>Контроль за</w:t>
      </w:r>
      <w:proofErr w:type="gramEnd"/>
      <w:r w:rsidRPr="00107E67">
        <w:rPr>
          <w:rFonts w:ascii="Arial" w:hAnsi="Arial" w:cs="Arial"/>
          <w:sz w:val="24"/>
          <w:szCs w:val="24"/>
        </w:rPr>
        <w:t xml:space="preserve"> исполнением настоящего решения оставляю за собой</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3.Настоящее решение вступает в силу</w:t>
      </w:r>
      <w:r w:rsidR="00107E67">
        <w:rPr>
          <w:rFonts w:ascii="Arial" w:hAnsi="Arial" w:cs="Arial"/>
          <w:sz w:val="24"/>
          <w:szCs w:val="24"/>
        </w:rPr>
        <w:t xml:space="preserve"> </w:t>
      </w:r>
      <w:r w:rsidRPr="00107E67">
        <w:rPr>
          <w:rFonts w:ascii="Arial" w:hAnsi="Arial" w:cs="Arial"/>
          <w:sz w:val="24"/>
          <w:szCs w:val="24"/>
        </w:rPr>
        <w:t>через десять дней со дня его официального опубликования в периодическом печатном издании «Ведомости органа местного самоуправления Высотинского сельсовета»</w:t>
      </w:r>
    </w:p>
    <w:p w:rsidR="001C34BA" w:rsidRPr="00107E67" w:rsidRDefault="001C34BA" w:rsidP="00107E67">
      <w:pPr>
        <w:spacing w:line="240" w:lineRule="auto"/>
        <w:ind w:firstLine="709"/>
        <w:jc w:val="both"/>
        <w:rPr>
          <w:rFonts w:ascii="Arial" w:hAnsi="Arial" w:cs="Arial"/>
          <w:sz w:val="24"/>
          <w:szCs w:val="24"/>
        </w:rPr>
      </w:pPr>
      <w:r w:rsidRPr="00107E67">
        <w:rPr>
          <w:rFonts w:ascii="Arial" w:hAnsi="Arial" w:cs="Arial"/>
          <w:sz w:val="24"/>
          <w:szCs w:val="24"/>
        </w:rPr>
        <w:t>П</w:t>
      </w:r>
      <w:r w:rsidR="00107E67">
        <w:rPr>
          <w:rFonts w:ascii="Arial" w:hAnsi="Arial" w:cs="Arial"/>
          <w:sz w:val="24"/>
          <w:szCs w:val="24"/>
        </w:rPr>
        <w:t xml:space="preserve">редседатель Совета депутатов          </w:t>
      </w:r>
      <w:proofErr w:type="spellStart"/>
      <w:r w:rsidRPr="00107E67">
        <w:rPr>
          <w:rFonts w:ascii="Arial" w:hAnsi="Arial" w:cs="Arial"/>
          <w:sz w:val="24"/>
          <w:szCs w:val="24"/>
        </w:rPr>
        <w:t>А.Н.Бакурская</w:t>
      </w:r>
      <w:proofErr w:type="spellEnd"/>
    </w:p>
    <w:p w:rsidR="001C34BA" w:rsidRPr="00107E67" w:rsidRDefault="001C34BA" w:rsidP="00107E67">
      <w:pPr>
        <w:pStyle w:val="1"/>
        <w:ind w:left="0" w:right="0" w:firstLine="709"/>
        <w:jc w:val="both"/>
        <w:rPr>
          <w:rFonts w:ascii="Arial" w:hAnsi="Arial" w:cs="Arial"/>
          <w:sz w:val="24"/>
          <w:szCs w:val="24"/>
        </w:rPr>
      </w:pPr>
    </w:p>
    <w:p w:rsidR="001C34BA" w:rsidRPr="00107E67" w:rsidRDefault="001C34BA" w:rsidP="00107E67">
      <w:pPr>
        <w:pStyle w:val="1"/>
        <w:ind w:left="0" w:right="0" w:firstLine="709"/>
        <w:jc w:val="both"/>
        <w:rPr>
          <w:rFonts w:ascii="Arial" w:hAnsi="Arial" w:cs="Arial"/>
          <w:sz w:val="24"/>
          <w:szCs w:val="24"/>
        </w:rPr>
      </w:pPr>
      <w:r w:rsidRPr="00107E67">
        <w:rPr>
          <w:rFonts w:ascii="Arial" w:hAnsi="Arial" w:cs="Arial"/>
          <w:sz w:val="24"/>
          <w:szCs w:val="24"/>
        </w:rPr>
        <w:t>Глава сельсовета</w:t>
      </w:r>
      <w:r w:rsidR="00107E67">
        <w:rPr>
          <w:rFonts w:ascii="Arial" w:hAnsi="Arial" w:cs="Arial"/>
          <w:sz w:val="24"/>
          <w:szCs w:val="24"/>
        </w:rPr>
        <w:t xml:space="preserve">                            </w:t>
      </w:r>
      <w:r w:rsidRPr="00107E67">
        <w:rPr>
          <w:rFonts w:ascii="Arial" w:hAnsi="Arial" w:cs="Arial"/>
          <w:sz w:val="24"/>
          <w:szCs w:val="24"/>
        </w:rPr>
        <w:t xml:space="preserve"> </w:t>
      </w:r>
      <w:proofErr w:type="spellStart"/>
      <w:r w:rsidRPr="00107E67">
        <w:rPr>
          <w:rFonts w:ascii="Arial" w:hAnsi="Arial" w:cs="Arial"/>
          <w:sz w:val="24"/>
          <w:szCs w:val="24"/>
        </w:rPr>
        <w:t>С.В.Сухорученко</w:t>
      </w:r>
      <w:proofErr w:type="spellEnd"/>
    </w:p>
    <w:p w:rsidR="001C34BA" w:rsidRPr="00107E67" w:rsidRDefault="001C34BA" w:rsidP="00107E67">
      <w:pPr>
        <w:tabs>
          <w:tab w:val="center" w:pos="4854"/>
          <w:tab w:val="left" w:pos="7695"/>
        </w:tabs>
        <w:spacing w:line="240" w:lineRule="auto"/>
        <w:ind w:left="4111" w:right="99"/>
        <w:jc w:val="both"/>
        <w:rPr>
          <w:rFonts w:ascii="Arial" w:hAnsi="Arial" w:cs="Arial"/>
          <w:sz w:val="24"/>
          <w:szCs w:val="24"/>
        </w:rPr>
      </w:pPr>
      <w:r w:rsidRPr="00107E67">
        <w:rPr>
          <w:rFonts w:ascii="Arial" w:hAnsi="Arial" w:cs="Arial"/>
          <w:sz w:val="24"/>
          <w:szCs w:val="24"/>
        </w:rPr>
        <w:t>Приложение</w:t>
      </w:r>
      <w:r w:rsidR="00107E67">
        <w:rPr>
          <w:rFonts w:ascii="Arial" w:hAnsi="Arial" w:cs="Arial"/>
          <w:sz w:val="24"/>
          <w:szCs w:val="24"/>
        </w:rPr>
        <w:t xml:space="preserve"> </w:t>
      </w:r>
      <w:r w:rsidRPr="00107E67">
        <w:rPr>
          <w:rFonts w:ascii="Arial" w:hAnsi="Arial" w:cs="Arial"/>
          <w:sz w:val="24"/>
          <w:szCs w:val="24"/>
        </w:rPr>
        <w:t>к решению Высотинского сельского</w:t>
      </w:r>
      <w:r w:rsidR="00107E67">
        <w:rPr>
          <w:rFonts w:ascii="Arial" w:hAnsi="Arial" w:cs="Arial"/>
          <w:sz w:val="24"/>
          <w:szCs w:val="24"/>
        </w:rPr>
        <w:t xml:space="preserve"> </w:t>
      </w:r>
      <w:r w:rsidRPr="00107E67">
        <w:rPr>
          <w:rFonts w:ascii="Arial" w:hAnsi="Arial" w:cs="Arial"/>
          <w:sz w:val="24"/>
          <w:szCs w:val="24"/>
        </w:rPr>
        <w:t>Совета депутатов</w:t>
      </w:r>
    </w:p>
    <w:p w:rsidR="001C34BA" w:rsidRPr="00107E67" w:rsidRDefault="001C34BA" w:rsidP="00107E67">
      <w:pPr>
        <w:tabs>
          <w:tab w:val="center" w:pos="4854"/>
          <w:tab w:val="left" w:pos="7695"/>
        </w:tabs>
        <w:spacing w:line="240" w:lineRule="auto"/>
        <w:ind w:right="99" w:firstLine="709"/>
        <w:jc w:val="center"/>
        <w:rPr>
          <w:rFonts w:ascii="Arial" w:hAnsi="Arial" w:cs="Arial"/>
          <w:sz w:val="24"/>
          <w:szCs w:val="24"/>
        </w:rPr>
      </w:pPr>
      <w:r w:rsidRPr="00107E67">
        <w:rPr>
          <w:rFonts w:ascii="Arial" w:hAnsi="Arial" w:cs="Arial"/>
          <w:sz w:val="24"/>
          <w:szCs w:val="24"/>
        </w:rPr>
        <w:lastRenderedPageBreak/>
        <w:t>Порядок</w:t>
      </w:r>
      <w:r w:rsidR="00107E67">
        <w:rPr>
          <w:rFonts w:ascii="Arial" w:hAnsi="Arial" w:cs="Arial"/>
          <w:sz w:val="24"/>
          <w:szCs w:val="24"/>
        </w:rPr>
        <w:t xml:space="preserve"> </w:t>
      </w:r>
      <w:r w:rsidRPr="00107E67">
        <w:rPr>
          <w:rFonts w:ascii="Arial" w:hAnsi="Arial" w:cs="Arial"/>
          <w:sz w:val="24"/>
          <w:szCs w:val="24"/>
        </w:rPr>
        <w:t>размещения на официальном сайте Администрации Высотинского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proofErr w:type="gramStart"/>
      <w:r w:rsidRPr="00107E67">
        <w:rPr>
          <w:rFonts w:ascii="Arial" w:hAnsi="Arial" w:cs="Arial"/>
          <w:sz w:val="24"/>
          <w:szCs w:val="24"/>
        </w:rPr>
        <w:t>1.Настоящим порядком определяется процедура размещения на официальном сайте Администрации Высотинского сельсовета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 замещающих муниципальные</w:t>
      </w:r>
      <w:proofErr w:type="gramEnd"/>
      <w:r w:rsidRPr="00107E67">
        <w:rPr>
          <w:rFonts w:ascii="Arial" w:hAnsi="Arial" w:cs="Arial"/>
          <w:sz w:val="24"/>
          <w:szCs w:val="24"/>
        </w:rPr>
        <w:t xml:space="preserve"> должности, и муниципальных служащих, замещающих должности муниципальной службы, при замещении которых указанные лица обязаны представлять данные сведения, и их супруг (супругов) за три последних года, предшествующих отчетному периоду (далее — источники расходов).</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proofErr w:type="gramStart"/>
      <w:r w:rsidRPr="00107E67">
        <w:rPr>
          <w:rFonts w:ascii="Arial" w:hAnsi="Arial" w:cs="Arial"/>
          <w:sz w:val="24"/>
          <w:szCs w:val="24"/>
        </w:rPr>
        <w:t>2.На официальном сайте Администрации Высотинского сельсовета размещаются сведения об источниках расходов лиц, замещающих муниципальную должность и муниципальных служащих, замещающих должности муниципальной их супруг (супругов), несовершеннолетних детей, представленные в соответствии с Федеральным законом от 03.12.2012 года № 230-ФЗ «О контроле за соответствием расходов лиц, замещающих государственные должности, и иных лиц их доходам».</w:t>
      </w:r>
      <w:proofErr w:type="gramEnd"/>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 xml:space="preserve">3.В размещаемых на официальном сайте сведениях о расходах запрещается указывать: </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3.1. иные сведения о расходах лиц, указанных в пункте 2 настоящего Порядка, кроме сведений, указанных в пункте 1 настоящего Порядка;</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3.2. персональные данные супруги (супруга), детей и иных членов семьи лиц, указанных в пункте 2 настоящего Порядка;</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3.3. данные, позволяющие определить место жительства, почтовый адрес, телефон и иные индивидуальные средства коммуникации лиц, указанных в пункте 2 настоящего Порядка;</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3.4. данные, позволяющие определить местонахождение объектов недвижимого имущества, принадлежащих лицам, указанным в пункте 2 настоящего Порядка, на праве собственности;</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3.5. договоры (иные документы о приобретении права собственности);</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3.6. сведения о детализированных суммах доходов и иных источников, за счёт которых совершена сделка по приобретению земельного участка, другого объекта недвижимости, транспортного средства, ценных бумаг</w:t>
      </w:r>
      <w:proofErr w:type="gramStart"/>
      <w:r w:rsidRPr="00107E67">
        <w:rPr>
          <w:rFonts w:ascii="Arial" w:hAnsi="Arial" w:cs="Arial"/>
          <w:sz w:val="24"/>
          <w:szCs w:val="24"/>
        </w:rPr>
        <w:t>.</w:t>
      </w:r>
      <w:proofErr w:type="gramEnd"/>
      <w:r w:rsidRPr="00107E67">
        <w:rPr>
          <w:rFonts w:ascii="Arial" w:hAnsi="Arial" w:cs="Arial"/>
          <w:sz w:val="24"/>
          <w:szCs w:val="24"/>
        </w:rPr>
        <w:t xml:space="preserve"> </w:t>
      </w:r>
      <w:proofErr w:type="gramStart"/>
      <w:r w:rsidRPr="00107E67">
        <w:rPr>
          <w:rFonts w:ascii="Arial" w:hAnsi="Arial" w:cs="Arial"/>
          <w:sz w:val="24"/>
          <w:szCs w:val="24"/>
        </w:rPr>
        <w:t>ц</w:t>
      </w:r>
      <w:proofErr w:type="gramEnd"/>
      <w:r w:rsidRPr="00107E67">
        <w:rPr>
          <w:rFonts w:ascii="Arial" w:hAnsi="Arial" w:cs="Arial"/>
          <w:sz w:val="24"/>
          <w:szCs w:val="24"/>
        </w:rPr>
        <w:t>ифровых финансовых активов, цифровой валюты;</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3.7. информацию, отнесенную к государственной тайне или являющуюся конфиденциальной.</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 xml:space="preserve">4. Сведения, предоставленные лицами, указанными в пункте 2 настоящего Порядка, размещаются на официальном сайте Администрации Высотинского </w:t>
      </w:r>
      <w:r w:rsidRPr="00107E67">
        <w:rPr>
          <w:rFonts w:ascii="Arial" w:hAnsi="Arial" w:cs="Arial"/>
          <w:sz w:val="24"/>
          <w:szCs w:val="24"/>
        </w:rPr>
        <w:lastRenderedPageBreak/>
        <w:t>сельсовета ежегодно и обновляются в течение 14 рабочих дней со дня истечения срока, установленного для их подачи.</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Сведения об источниках расходов размещаются в виде таблицы согласно приложению к настоящему Порядку.</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5. В случае если лицо, замещающее муниципальную должность и муниципальный служащий представи</w:t>
      </w:r>
      <w:proofErr w:type="gramStart"/>
      <w:r w:rsidRPr="00107E67">
        <w:rPr>
          <w:rFonts w:ascii="Arial" w:hAnsi="Arial" w:cs="Arial"/>
          <w:sz w:val="24"/>
          <w:szCs w:val="24"/>
        </w:rPr>
        <w:t>л(</w:t>
      </w:r>
      <w:proofErr w:type="gramEnd"/>
      <w:r w:rsidRPr="00107E67">
        <w:rPr>
          <w:rFonts w:ascii="Arial" w:hAnsi="Arial" w:cs="Arial"/>
          <w:sz w:val="24"/>
          <w:szCs w:val="24"/>
        </w:rPr>
        <w:t>и) уточненные сведения, указанные в пункте 1 настоящего Порядка и если эти сведения подлежат размещению, такие сведения размещаются на официальном сайте Администрации Высотинского сельсовета в рабочий день, следующий после дня получения уточненный сведений.</w:t>
      </w:r>
    </w:p>
    <w:p w:rsidR="001C34BA" w:rsidRPr="00107E67" w:rsidRDefault="001C34BA" w:rsidP="00107E67">
      <w:pPr>
        <w:tabs>
          <w:tab w:val="center" w:pos="4854"/>
          <w:tab w:val="left" w:pos="7695"/>
        </w:tabs>
        <w:spacing w:line="240" w:lineRule="auto"/>
        <w:ind w:right="99" w:firstLine="709"/>
        <w:jc w:val="both"/>
        <w:rPr>
          <w:rFonts w:ascii="Arial" w:hAnsi="Arial" w:cs="Arial"/>
          <w:sz w:val="24"/>
          <w:szCs w:val="24"/>
        </w:rPr>
      </w:pPr>
      <w:r w:rsidRPr="00107E67">
        <w:rPr>
          <w:rFonts w:ascii="Arial" w:hAnsi="Arial" w:cs="Arial"/>
          <w:sz w:val="24"/>
          <w:szCs w:val="24"/>
        </w:rPr>
        <w:t>6. а несоблюдение настоящего Порядка, а также за разглашение сведений, отнесенных к государственной тайне или являющихся конфиденциальными, уполномоченные лица несут ответственность в соответствии с законодательством Российской Федерации.</w:t>
      </w:r>
    </w:p>
    <w:p w:rsidR="00C37939" w:rsidRPr="00107E67" w:rsidRDefault="00C37939" w:rsidP="00107E67">
      <w:pPr>
        <w:spacing w:line="240" w:lineRule="auto"/>
        <w:ind w:firstLine="709"/>
        <w:jc w:val="both"/>
        <w:rPr>
          <w:rFonts w:ascii="Arial" w:hAnsi="Arial" w:cs="Arial"/>
          <w:sz w:val="24"/>
          <w:szCs w:val="24"/>
        </w:rPr>
      </w:pPr>
    </w:p>
    <w:sectPr w:rsidR="00C37939" w:rsidRPr="00107E67" w:rsidSect="00C37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4BA"/>
    <w:rsid w:val="00107E67"/>
    <w:rsid w:val="001C34BA"/>
    <w:rsid w:val="00701A62"/>
    <w:rsid w:val="00765536"/>
    <w:rsid w:val="00C37939"/>
    <w:rsid w:val="00D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BA"/>
  </w:style>
  <w:style w:type="paragraph" w:styleId="1">
    <w:name w:val="heading 1"/>
    <w:basedOn w:val="a"/>
    <w:next w:val="a"/>
    <w:link w:val="10"/>
    <w:qFormat/>
    <w:rsid w:val="001C34BA"/>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4B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39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2022-08-04T04:28:00Z</dcterms:created>
  <dcterms:modified xsi:type="dcterms:W3CDTF">2022-09-15T03:23:00Z</dcterms:modified>
</cp:coreProperties>
</file>