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2C" w:rsidRPr="00763A02" w:rsidRDefault="004A1C2C" w:rsidP="00763A02">
      <w:pPr>
        <w:suppressAutoHyphens/>
        <w:ind w:left="1701" w:right="2266"/>
        <w:jc w:val="both"/>
        <w:rPr>
          <w:rFonts w:ascii="Arial" w:hAnsi="Arial" w:cs="Arial"/>
          <w:lang w:eastAsia="ar-SA"/>
        </w:rPr>
      </w:pPr>
      <w:r w:rsidRPr="00763A02">
        <w:rPr>
          <w:rFonts w:ascii="Arial" w:hAnsi="Arial" w:cs="Arial"/>
          <w:lang w:eastAsia="ar-SA"/>
        </w:rPr>
        <w:t>КРАСНОЯРСКИЙ КРАЙ СУХОБУЗИМСКИЙ РАЙОН</w:t>
      </w:r>
      <w:r w:rsidR="00763A02">
        <w:rPr>
          <w:rFonts w:ascii="Arial" w:hAnsi="Arial" w:cs="Arial"/>
          <w:lang w:eastAsia="ar-SA"/>
        </w:rPr>
        <w:t xml:space="preserve"> </w:t>
      </w:r>
      <w:r w:rsidRPr="00763A02">
        <w:rPr>
          <w:rFonts w:ascii="Arial" w:hAnsi="Arial" w:cs="Arial"/>
          <w:lang w:eastAsia="ar-SA"/>
        </w:rPr>
        <w:t>ВЫСОТИНСКИЙ СЕЛЬСКИЙ СОВЕТ ДЕПУТАТОВ</w:t>
      </w:r>
    </w:p>
    <w:p w:rsidR="004A1C2C" w:rsidRPr="00763A02" w:rsidRDefault="004A1C2C" w:rsidP="00763A02">
      <w:pPr>
        <w:suppressAutoHyphens/>
        <w:ind w:firstLine="709"/>
        <w:jc w:val="center"/>
        <w:rPr>
          <w:rFonts w:ascii="Arial" w:hAnsi="Arial" w:cs="Arial"/>
          <w:lang w:eastAsia="ar-SA"/>
        </w:rPr>
      </w:pPr>
      <w:proofErr w:type="gramStart"/>
      <w:r w:rsidRPr="00763A02">
        <w:rPr>
          <w:rFonts w:ascii="Arial" w:hAnsi="Arial" w:cs="Arial"/>
          <w:lang w:eastAsia="ar-SA"/>
        </w:rPr>
        <w:t>Р</w:t>
      </w:r>
      <w:proofErr w:type="gramEnd"/>
      <w:r w:rsidRPr="00763A02">
        <w:rPr>
          <w:rFonts w:ascii="Arial" w:hAnsi="Arial" w:cs="Arial"/>
          <w:lang w:eastAsia="ar-SA"/>
        </w:rPr>
        <w:t xml:space="preserve"> Е Ш Е Н И Е</w:t>
      </w:r>
    </w:p>
    <w:p w:rsidR="004B6D58" w:rsidRDefault="004B6D58" w:rsidP="004B6D58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11</w:t>
      </w:r>
      <w:r w:rsidR="004A1C2C" w:rsidRPr="00763A02">
        <w:rPr>
          <w:rFonts w:ascii="Arial" w:hAnsi="Arial" w:cs="Arial"/>
          <w:lang w:eastAsia="ar-SA"/>
        </w:rPr>
        <w:t xml:space="preserve"> ноября 2022г.</w:t>
      </w:r>
      <w:r w:rsidR="00763A02">
        <w:rPr>
          <w:rFonts w:ascii="Arial" w:hAnsi="Arial" w:cs="Arial"/>
          <w:lang w:eastAsia="ar-SA"/>
        </w:rPr>
        <w:t xml:space="preserve">           </w:t>
      </w:r>
      <w:r w:rsidR="004A1C2C" w:rsidRPr="00763A02">
        <w:rPr>
          <w:rFonts w:ascii="Arial" w:hAnsi="Arial" w:cs="Arial"/>
          <w:lang w:eastAsia="ar-SA"/>
        </w:rPr>
        <w:t>с. Высотино</w:t>
      </w:r>
      <w:r w:rsidR="00763A02">
        <w:rPr>
          <w:rFonts w:ascii="Arial" w:hAnsi="Arial" w:cs="Arial"/>
          <w:lang w:eastAsia="ar-SA"/>
        </w:rPr>
        <w:t xml:space="preserve">                  </w:t>
      </w:r>
      <w:r w:rsidR="004A1C2C" w:rsidRPr="00763A02">
        <w:rPr>
          <w:rFonts w:ascii="Arial" w:hAnsi="Arial" w:cs="Arial"/>
          <w:lang w:eastAsia="ar-SA"/>
        </w:rPr>
        <w:t xml:space="preserve"> №</w:t>
      </w:r>
      <w:r>
        <w:rPr>
          <w:rFonts w:ascii="Arial" w:hAnsi="Arial" w:cs="Arial"/>
          <w:lang w:eastAsia="ar-SA"/>
        </w:rPr>
        <w:t>24-6/76</w:t>
      </w:r>
    </w:p>
    <w:p w:rsidR="004A1C2C" w:rsidRPr="00763A02" w:rsidRDefault="004A1C2C" w:rsidP="004B6D58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63A02">
        <w:rPr>
          <w:rFonts w:ascii="Arial" w:hAnsi="Arial" w:cs="Arial"/>
          <w:bCs/>
          <w:color w:val="000000"/>
          <w:lang w:eastAsia="ar-SA"/>
        </w:rPr>
        <w:t xml:space="preserve">Об одобрении соглашения между </w:t>
      </w:r>
      <w:proofErr w:type="spellStart"/>
      <w:r w:rsidRPr="00763A02">
        <w:rPr>
          <w:rFonts w:ascii="Arial" w:hAnsi="Arial" w:cs="Arial"/>
          <w:bCs/>
          <w:color w:val="000000"/>
          <w:lang w:eastAsia="ar-SA"/>
        </w:rPr>
        <w:t>Высотинским</w:t>
      </w:r>
      <w:proofErr w:type="spellEnd"/>
      <w:r w:rsidRPr="00763A02">
        <w:rPr>
          <w:rFonts w:ascii="Arial" w:hAnsi="Arial" w:cs="Arial"/>
          <w:bCs/>
          <w:color w:val="000000"/>
          <w:lang w:eastAsia="ar-SA"/>
        </w:rPr>
        <w:t xml:space="preserve"> сельским Советом депутатов и Контрольно-счетным органом Сухобузимского района о</w:t>
      </w:r>
      <w:r w:rsidR="00763A02">
        <w:rPr>
          <w:rFonts w:ascii="Arial" w:hAnsi="Arial" w:cs="Arial"/>
          <w:bCs/>
          <w:color w:val="000000"/>
          <w:lang w:eastAsia="ar-SA"/>
        </w:rPr>
        <w:t xml:space="preserve"> </w:t>
      </w:r>
      <w:r w:rsidRPr="00763A02">
        <w:rPr>
          <w:rFonts w:ascii="Arial" w:hAnsi="Arial" w:cs="Arial"/>
          <w:bCs/>
          <w:color w:val="000000"/>
          <w:lang w:eastAsia="ar-SA"/>
        </w:rPr>
        <w:t>передаче полномочий по</w:t>
      </w:r>
      <w:r w:rsidR="00763A02">
        <w:rPr>
          <w:rFonts w:ascii="Arial" w:hAnsi="Arial" w:cs="Arial"/>
          <w:bCs/>
          <w:color w:val="000000"/>
          <w:lang w:eastAsia="ar-SA"/>
        </w:rPr>
        <w:t xml:space="preserve"> </w:t>
      </w:r>
      <w:r w:rsidRPr="00763A02">
        <w:rPr>
          <w:rFonts w:ascii="Arial" w:hAnsi="Arial" w:cs="Arial"/>
        </w:rPr>
        <w:t>осуществлению внешнего муниципального финансового контроля</w:t>
      </w:r>
      <w:r w:rsidRPr="00763A02">
        <w:rPr>
          <w:rFonts w:ascii="Arial" w:hAnsi="Arial" w:cs="Arial"/>
          <w:bCs/>
          <w:color w:val="000000"/>
          <w:lang w:eastAsia="ar-SA"/>
        </w:rPr>
        <w:t xml:space="preserve"> </w:t>
      </w:r>
    </w:p>
    <w:p w:rsidR="004A1C2C" w:rsidRPr="00763A02" w:rsidRDefault="004A1C2C" w:rsidP="00763A02">
      <w:pPr>
        <w:suppressAutoHyphens/>
        <w:ind w:firstLine="709"/>
        <w:jc w:val="both"/>
        <w:rPr>
          <w:rFonts w:ascii="Arial" w:hAnsi="Arial" w:cs="Arial"/>
          <w:b/>
          <w:lang w:eastAsia="ar-SA"/>
        </w:rPr>
      </w:pPr>
      <w:proofErr w:type="gramStart"/>
      <w:r w:rsidRPr="00763A02">
        <w:rPr>
          <w:rFonts w:ascii="Arial" w:hAnsi="Arial" w:cs="Arial"/>
          <w:lang w:eastAsia="ar-SA"/>
        </w:rPr>
        <w:t xml:space="preserve">В соответствии с частью 4 статьи 15 </w:t>
      </w:r>
      <w:bookmarkStart w:id="0" w:name="_Hlk119331216"/>
      <w:r w:rsidRPr="00763A02">
        <w:rPr>
          <w:rFonts w:ascii="Arial" w:hAnsi="Arial" w:cs="Arial"/>
          <w:lang w:eastAsia="ar-SA"/>
        </w:rPr>
        <w:t xml:space="preserve">Федерального закона </w:t>
      </w:r>
      <w:bookmarkEnd w:id="0"/>
      <w:r w:rsidRPr="00763A02">
        <w:rPr>
          <w:rFonts w:ascii="Arial" w:hAnsi="Arial" w:cs="Arial"/>
          <w:lang w:eastAsia="ar-SA"/>
        </w:rPr>
        <w:t>от 06.10.2003 № 131-ФЗ «Об общих принципах организации местного самоуправления в Российской Федерации», частью 11 статьи 3 Федерального закона №6-ФЗ от 07.02.2011г</w:t>
      </w:r>
      <w:r w:rsidR="00763A02">
        <w:rPr>
          <w:rFonts w:ascii="Arial" w:hAnsi="Arial" w:cs="Arial"/>
          <w:lang w:eastAsia="ar-SA"/>
        </w:rPr>
        <w:t xml:space="preserve"> </w:t>
      </w:r>
      <w:r w:rsidRPr="00763A02">
        <w:rPr>
          <w:rFonts w:ascii="Arial" w:hAnsi="Arial" w:cs="Arial"/>
          <w:lang w:eastAsia="ar-SA"/>
        </w:rPr>
        <w:t>«Об общих принципах</w:t>
      </w:r>
      <w:r w:rsidR="00763A02">
        <w:rPr>
          <w:rFonts w:ascii="Arial" w:hAnsi="Arial" w:cs="Arial"/>
          <w:lang w:eastAsia="ar-SA"/>
        </w:rPr>
        <w:t xml:space="preserve"> </w:t>
      </w:r>
      <w:r w:rsidRPr="00763A02">
        <w:rPr>
          <w:rFonts w:ascii="Arial" w:hAnsi="Arial" w:cs="Arial"/>
          <w:lang w:eastAsia="ar-SA"/>
        </w:rPr>
        <w:t>организации и деятельности контрольно-счетных органов субъектов Российской Федерации и муниципальных образований, Бюджетным кодексом Российской Федерации, Сухобузимский районный</w:t>
      </w:r>
      <w:r w:rsidR="00763A02">
        <w:rPr>
          <w:rFonts w:ascii="Arial" w:hAnsi="Arial" w:cs="Arial"/>
          <w:lang w:eastAsia="ar-SA"/>
        </w:rPr>
        <w:t xml:space="preserve"> </w:t>
      </w:r>
      <w:r w:rsidRPr="00763A02">
        <w:rPr>
          <w:rFonts w:ascii="Arial" w:hAnsi="Arial" w:cs="Arial"/>
          <w:lang w:eastAsia="ar-SA"/>
        </w:rPr>
        <w:t xml:space="preserve">Совет депутатов </w:t>
      </w:r>
      <w:r w:rsidRPr="00763A02">
        <w:rPr>
          <w:rFonts w:ascii="Arial" w:hAnsi="Arial" w:cs="Arial"/>
          <w:b/>
          <w:lang w:eastAsia="ar-SA"/>
        </w:rPr>
        <w:t>РЕШИЛ:</w:t>
      </w:r>
      <w:proofErr w:type="gramEnd"/>
    </w:p>
    <w:p w:rsidR="004A1C2C" w:rsidRPr="00763A02" w:rsidRDefault="004A1C2C" w:rsidP="00763A0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763A02">
        <w:rPr>
          <w:rFonts w:ascii="Arial" w:hAnsi="Arial" w:cs="Arial"/>
          <w:color w:val="000000"/>
          <w:lang w:eastAsia="ar-SA"/>
        </w:rPr>
        <w:t xml:space="preserve">1. Одобрить соглашение между </w:t>
      </w:r>
      <w:proofErr w:type="spellStart"/>
      <w:r w:rsidRPr="00763A02">
        <w:rPr>
          <w:rFonts w:ascii="Arial" w:hAnsi="Arial" w:cs="Arial"/>
          <w:color w:val="000000"/>
          <w:lang w:eastAsia="ar-SA"/>
        </w:rPr>
        <w:t>Высотинским</w:t>
      </w:r>
      <w:proofErr w:type="spellEnd"/>
      <w:r w:rsidRPr="00763A02">
        <w:rPr>
          <w:rFonts w:ascii="Arial" w:hAnsi="Arial" w:cs="Arial"/>
          <w:color w:val="000000"/>
          <w:lang w:eastAsia="ar-SA"/>
        </w:rPr>
        <w:t xml:space="preserve"> сельским Советом депутатов и Контрольно-счетным органом Сухобузимского района о</w:t>
      </w:r>
      <w:r w:rsidR="00763A02">
        <w:rPr>
          <w:rFonts w:ascii="Arial" w:hAnsi="Arial" w:cs="Arial"/>
          <w:color w:val="000000"/>
          <w:lang w:eastAsia="ar-SA"/>
        </w:rPr>
        <w:t xml:space="preserve"> </w:t>
      </w:r>
      <w:r w:rsidRPr="00763A02">
        <w:rPr>
          <w:rFonts w:ascii="Arial" w:hAnsi="Arial" w:cs="Arial"/>
          <w:color w:val="000000"/>
          <w:lang w:eastAsia="ar-SA"/>
        </w:rPr>
        <w:t>передаче полномочий по</w:t>
      </w:r>
      <w:r w:rsidR="00763A02">
        <w:rPr>
          <w:rFonts w:ascii="Arial" w:hAnsi="Arial" w:cs="Arial"/>
          <w:color w:val="000000"/>
          <w:lang w:eastAsia="ar-SA"/>
        </w:rPr>
        <w:t xml:space="preserve"> </w:t>
      </w:r>
      <w:r w:rsidRPr="00763A02">
        <w:rPr>
          <w:rFonts w:ascii="Arial" w:hAnsi="Arial" w:cs="Arial"/>
          <w:color w:val="000000"/>
          <w:lang w:eastAsia="ar-SA"/>
        </w:rPr>
        <w:t xml:space="preserve">осуществлению внешнего муниципального финансового контроля на период с 01 января 2023 года по 31 декабря 2025 года </w:t>
      </w:r>
      <w:r w:rsidRPr="00763A02">
        <w:rPr>
          <w:rFonts w:ascii="Arial" w:hAnsi="Arial" w:cs="Arial"/>
          <w:bCs/>
          <w:color w:val="000000"/>
          <w:lang w:eastAsia="ar-SA"/>
        </w:rPr>
        <w:t>(Приложение №1).</w:t>
      </w:r>
      <w:r w:rsidRPr="00763A02">
        <w:rPr>
          <w:rFonts w:ascii="Arial" w:hAnsi="Arial" w:cs="Arial"/>
          <w:color w:val="000000"/>
          <w:lang w:eastAsia="ar-SA"/>
        </w:rPr>
        <w:t xml:space="preserve"> </w:t>
      </w:r>
    </w:p>
    <w:p w:rsidR="004A1C2C" w:rsidRPr="00763A02" w:rsidRDefault="004A1C2C" w:rsidP="00763A0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63A02">
        <w:rPr>
          <w:rFonts w:ascii="Arial" w:hAnsi="Arial" w:cs="Arial"/>
          <w:color w:val="000000"/>
          <w:lang w:eastAsia="ar-SA"/>
        </w:rPr>
        <w:t xml:space="preserve">2. </w:t>
      </w:r>
      <w:proofErr w:type="gramStart"/>
      <w:r w:rsidRPr="00763A02">
        <w:rPr>
          <w:rFonts w:ascii="Arial" w:hAnsi="Arial" w:cs="Arial"/>
          <w:lang w:eastAsia="ar-SA"/>
        </w:rPr>
        <w:t>Контроль за</w:t>
      </w:r>
      <w:proofErr w:type="gramEnd"/>
      <w:r w:rsidRPr="00763A02">
        <w:rPr>
          <w:rFonts w:ascii="Arial" w:hAnsi="Arial" w:cs="Arial"/>
          <w:lang w:eastAsia="ar-SA"/>
        </w:rPr>
        <w:t xml:space="preserve"> исполнением настоящего решения возложить на постоянную комиссию по бюджету, экономике и муниципальной собственности. </w:t>
      </w:r>
    </w:p>
    <w:p w:rsidR="004A1C2C" w:rsidRPr="00763A02" w:rsidRDefault="004A1C2C" w:rsidP="00763A0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63A02">
        <w:rPr>
          <w:rFonts w:ascii="Arial" w:hAnsi="Arial" w:cs="Arial"/>
          <w:bCs/>
          <w:lang w:eastAsia="ar-SA"/>
        </w:rPr>
        <w:t>3. Настоящее решение вступает в силу с 01 января 2023 года.</w:t>
      </w:r>
    </w:p>
    <w:p w:rsidR="004A1C2C" w:rsidRPr="00763A02" w:rsidRDefault="004A1C2C" w:rsidP="00763A02">
      <w:pPr>
        <w:tabs>
          <w:tab w:val="center" w:pos="4677"/>
          <w:tab w:val="right" w:pos="9355"/>
        </w:tabs>
        <w:suppressAutoHyphens/>
        <w:ind w:firstLine="709"/>
        <w:jc w:val="both"/>
        <w:rPr>
          <w:rFonts w:ascii="Arial" w:eastAsia="Arial" w:hAnsi="Arial" w:cs="Arial"/>
          <w:lang w:eastAsia="ar-SA"/>
        </w:rPr>
      </w:pPr>
    </w:p>
    <w:p w:rsidR="004A1C2C" w:rsidRPr="00763A02" w:rsidRDefault="004A1C2C" w:rsidP="00763A02">
      <w:pPr>
        <w:tabs>
          <w:tab w:val="center" w:pos="4677"/>
          <w:tab w:val="right" w:pos="9355"/>
        </w:tabs>
        <w:suppressAutoHyphens/>
        <w:ind w:firstLine="709"/>
        <w:jc w:val="both"/>
        <w:rPr>
          <w:rFonts w:ascii="Arial" w:eastAsia="Arial" w:hAnsi="Arial" w:cs="Arial"/>
          <w:lang w:eastAsia="ar-SA"/>
        </w:rPr>
      </w:pPr>
    </w:p>
    <w:p w:rsidR="004A1C2C" w:rsidRPr="00763A02" w:rsidRDefault="004A1C2C" w:rsidP="00763A0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63A02">
        <w:rPr>
          <w:rFonts w:ascii="Arial" w:hAnsi="Arial" w:cs="Arial"/>
          <w:lang w:eastAsia="ar-SA"/>
        </w:rPr>
        <w:t>Председатель совета депутатов</w:t>
      </w:r>
      <w:r w:rsidR="00763A02">
        <w:rPr>
          <w:rFonts w:ascii="Arial" w:hAnsi="Arial" w:cs="Arial"/>
          <w:lang w:eastAsia="ar-SA"/>
        </w:rPr>
        <w:t xml:space="preserve">                      </w:t>
      </w:r>
      <w:r w:rsidRPr="00763A02">
        <w:rPr>
          <w:rFonts w:ascii="Arial" w:hAnsi="Arial" w:cs="Arial"/>
          <w:lang w:eastAsia="ar-SA"/>
        </w:rPr>
        <w:t xml:space="preserve">А.Н. </w:t>
      </w:r>
      <w:proofErr w:type="spellStart"/>
      <w:r w:rsidRPr="00763A02">
        <w:rPr>
          <w:rFonts w:ascii="Arial" w:hAnsi="Arial" w:cs="Arial"/>
          <w:lang w:eastAsia="ar-SA"/>
        </w:rPr>
        <w:t>Бакурская</w:t>
      </w:r>
      <w:proofErr w:type="spellEnd"/>
    </w:p>
    <w:p w:rsidR="004A1C2C" w:rsidRPr="00763A02" w:rsidRDefault="004A1C2C" w:rsidP="00763A02">
      <w:pPr>
        <w:tabs>
          <w:tab w:val="center" w:pos="4677"/>
          <w:tab w:val="right" w:pos="9355"/>
        </w:tabs>
        <w:suppressAutoHyphens/>
        <w:ind w:firstLine="709"/>
        <w:jc w:val="both"/>
        <w:rPr>
          <w:rFonts w:ascii="Arial" w:eastAsia="Arial" w:hAnsi="Arial" w:cs="Arial"/>
          <w:lang w:eastAsia="ar-SA"/>
        </w:rPr>
      </w:pPr>
    </w:p>
    <w:p w:rsidR="004A1C2C" w:rsidRPr="00763A02" w:rsidRDefault="004A1C2C" w:rsidP="00763A02">
      <w:pPr>
        <w:spacing w:after="160"/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  <w:lang w:eastAsia="ar-SA"/>
        </w:rPr>
        <w:t>Глава сельсовета</w:t>
      </w:r>
      <w:r w:rsidR="00763A02">
        <w:rPr>
          <w:rFonts w:ascii="Arial" w:hAnsi="Arial" w:cs="Arial"/>
          <w:lang w:eastAsia="ar-SA"/>
        </w:rPr>
        <w:t xml:space="preserve">                                  </w:t>
      </w:r>
      <w:r w:rsidRPr="00763A02">
        <w:rPr>
          <w:rFonts w:ascii="Arial" w:hAnsi="Arial" w:cs="Arial"/>
          <w:lang w:eastAsia="ar-SA"/>
        </w:rPr>
        <w:t xml:space="preserve"> С.В. </w:t>
      </w:r>
      <w:proofErr w:type="spellStart"/>
      <w:r w:rsidRPr="00763A02">
        <w:rPr>
          <w:rFonts w:ascii="Arial" w:hAnsi="Arial" w:cs="Arial"/>
          <w:lang w:eastAsia="ar-SA"/>
        </w:rPr>
        <w:t>Сухорученко</w:t>
      </w:r>
      <w:proofErr w:type="spellEnd"/>
      <w:r w:rsidRPr="00763A02">
        <w:rPr>
          <w:rFonts w:ascii="Arial" w:hAnsi="Arial" w:cs="Arial"/>
          <w:lang w:eastAsia="ar-SA"/>
        </w:rPr>
        <w:tab/>
      </w:r>
    </w:p>
    <w:p w:rsidR="004A1C2C" w:rsidRPr="00763A02" w:rsidRDefault="004A1C2C" w:rsidP="00763A02">
      <w:pPr>
        <w:ind w:left="5812"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Одобрено решением </w:t>
      </w:r>
      <w:r w:rsidR="00763A02">
        <w:rPr>
          <w:rFonts w:ascii="Arial" w:hAnsi="Arial" w:cs="Arial"/>
        </w:rPr>
        <w:t>В</w:t>
      </w:r>
      <w:r w:rsidR="004B6D58">
        <w:rPr>
          <w:rFonts w:ascii="Arial" w:hAnsi="Arial" w:cs="Arial"/>
        </w:rPr>
        <w:t>ы</w:t>
      </w:r>
      <w:r w:rsidRPr="00763A02">
        <w:rPr>
          <w:rFonts w:ascii="Arial" w:hAnsi="Arial" w:cs="Arial"/>
        </w:rPr>
        <w:t>сотинского</w:t>
      </w:r>
      <w:r w:rsidR="00763A02">
        <w:rPr>
          <w:rFonts w:ascii="Arial" w:hAnsi="Arial" w:cs="Arial"/>
        </w:rPr>
        <w:t xml:space="preserve"> </w:t>
      </w:r>
      <w:r w:rsidRPr="00763A02">
        <w:rPr>
          <w:rFonts w:ascii="Arial" w:hAnsi="Arial" w:cs="Arial"/>
        </w:rPr>
        <w:t>сельского Совета депутатов</w:t>
      </w:r>
      <w:r w:rsidR="00763A02">
        <w:rPr>
          <w:rFonts w:ascii="Arial" w:hAnsi="Arial" w:cs="Arial"/>
        </w:rPr>
        <w:t xml:space="preserve"> </w:t>
      </w:r>
      <w:r w:rsidRPr="00763A02">
        <w:rPr>
          <w:rFonts w:ascii="Arial" w:hAnsi="Arial" w:cs="Arial"/>
        </w:rPr>
        <w:t>от</w:t>
      </w:r>
      <w:r w:rsidR="004B6D58">
        <w:rPr>
          <w:rFonts w:ascii="Arial" w:hAnsi="Arial" w:cs="Arial"/>
        </w:rPr>
        <w:t xml:space="preserve"> 11.нолября 2022</w:t>
      </w:r>
      <w:r w:rsidRPr="00763A02">
        <w:rPr>
          <w:rFonts w:ascii="Arial" w:hAnsi="Arial" w:cs="Arial"/>
        </w:rPr>
        <w:t xml:space="preserve"> №</w:t>
      </w:r>
      <w:r w:rsidR="004B6D58">
        <w:rPr>
          <w:rFonts w:ascii="Arial" w:hAnsi="Arial" w:cs="Arial"/>
        </w:rPr>
        <w:t>24-6/76</w:t>
      </w:r>
    </w:p>
    <w:p w:rsidR="004A1C2C" w:rsidRPr="00763A02" w:rsidRDefault="004A1C2C" w:rsidP="00763A02">
      <w:pPr>
        <w:ind w:left="4678"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Одобрено решением</w:t>
      </w:r>
      <w:r w:rsidR="00763A02">
        <w:rPr>
          <w:rFonts w:ascii="Arial" w:hAnsi="Arial" w:cs="Arial"/>
        </w:rPr>
        <w:t xml:space="preserve"> </w:t>
      </w:r>
      <w:r w:rsidRPr="00763A02">
        <w:rPr>
          <w:rFonts w:ascii="Arial" w:hAnsi="Arial" w:cs="Arial"/>
        </w:rPr>
        <w:t xml:space="preserve">районного Совета депутатов </w:t>
      </w:r>
    </w:p>
    <w:p w:rsidR="004A1C2C" w:rsidRPr="00763A02" w:rsidRDefault="004A1C2C" w:rsidP="00763A02">
      <w:pPr>
        <w:ind w:left="4678"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от _____________ № _____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СОГЛАШЕНИЕ</w:t>
      </w:r>
      <w:r w:rsidR="00763A02">
        <w:rPr>
          <w:rFonts w:ascii="Arial" w:hAnsi="Arial" w:cs="Arial"/>
          <w:b/>
        </w:rPr>
        <w:t xml:space="preserve"> </w:t>
      </w:r>
      <w:r w:rsidRPr="00763A02">
        <w:rPr>
          <w:rFonts w:ascii="Arial" w:hAnsi="Arial" w:cs="Arial"/>
          <w:b/>
        </w:rPr>
        <w:t xml:space="preserve">о передаче полномочий по осуществлению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внешнего муниципального финансового контроля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proofErr w:type="gramStart"/>
      <w:r w:rsidRPr="00763A02">
        <w:rPr>
          <w:rFonts w:ascii="Arial" w:hAnsi="Arial" w:cs="Arial"/>
        </w:rPr>
        <w:t>Контрольно-счетный орган Сухобузимского района (далее - Контрольно</w:t>
      </w:r>
      <w:proofErr w:type="gramEnd"/>
      <w:r w:rsidRPr="00763A02">
        <w:rPr>
          <w:rFonts w:ascii="Arial" w:hAnsi="Arial" w:cs="Arial"/>
        </w:rPr>
        <w:t xml:space="preserve"> - счетный орган), в лице председателя __________________________________, действующего на основании Положение о Контрольно-счетном органе Сухобузимского района, утвержденным решением Сухобузимского районного С</w:t>
      </w:r>
      <w:r w:rsidR="00763A02">
        <w:rPr>
          <w:rFonts w:ascii="Arial" w:hAnsi="Arial" w:cs="Arial"/>
        </w:rPr>
        <w:t>овета депутатов от 19.10.2021 №</w:t>
      </w:r>
      <w:r w:rsidRPr="00763A02">
        <w:rPr>
          <w:rFonts w:ascii="Arial" w:hAnsi="Arial" w:cs="Arial"/>
        </w:rPr>
        <w:t>11-6/102 (далее - Положение о Контрольно-счетном органе), с одной стороны, и Высотинский сельский Совет депутатов в лице председателя</w:t>
      </w:r>
      <w:proofErr w:type="gramStart"/>
      <w:r w:rsidRPr="00763A02">
        <w:rPr>
          <w:rFonts w:ascii="Arial" w:hAnsi="Arial" w:cs="Arial"/>
        </w:rPr>
        <w:t xml:space="preserve"> ,</w:t>
      </w:r>
      <w:proofErr w:type="gramEnd"/>
      <w:r w:rsidR="00763A02">
        <w:rPr>
          <w:rFonts w:ascii="Arial" w:hAnsi="Arial" w:cs="Arial"/>
        </w:rPr>
        <w:t xml:space="preserve"> </w:t>
      </w:r>
      <w:proofErr w:type="spellStart"/>
      <w:r w:rsidR="00763A02">
        <w:rPr>
          <w:rFonts w:ascii="Arial" w:hAnsi="Arial" w:cs="Arial"/>
        </w:rPr>
        <w:t>Бакурско</w:t>
      </w:r>
      <w:r w:rsidRPr="00763A02">
        <w:rPr>
          <w:rFonts w:ascii="Arial" w:hAnsi="Arial" w:cs="Arial"/>
        </w:rPr>
        <w:t>й</w:t>
      </w:r>
      <w:proofErr w:type="spellEnd"/>
      <w:r w:rsidRPr="00763A02">
        <w:rPr>
          <w:rFonts w:ascii="Arial" w:hAnsi="Arial" w:cs="Arial"/>
        </w:rPr>
        <w:t xml:space="preserve"> Анны Николаевны, действующего на основании Устава, с другой стороны, заключили настоящее Соглашение о нижеследующем: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1.Общие положения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1.1. </w:t>
      </w:r>
      <w:bookmarkStart w:id="1" w:name="_Hlk119330010"/>
      <w:r w:rsidRPr="00763A02">
        <w:rPr>
          <w:rFonts w:ascii="Arial" w:hAnsi="Arial" w:cs="Arial"/>
        </w:rPr>
        <w:t>Высотинский</w:t>
      </w:r>
      <w:r w:rsidR="00763A02">
        <w:rPr>
          <w:rFonts w:ascii="Arial" w:hAnsi="Arial" w:cs="Arial"/>
        </w:rPr>
        <w:t xml:space="preserve"> </w:t>
      </w:r>
      <w:r w:rsidRPr="00763A02">
        <w:rPr>
          <w:rFonts w:ascii="Arial" w:hAnsi="Arial" w:cs="Arial"/>
        </w:rPr>
        <w:t xml:space="preserve">сельский Совет депутатов </w:t>
      </w:r>
      <w:bookmarkEnd w:id="1"/>
      <w:r w:rsidRPr="00763A02">
        <w:rPr>
          <w:rFonts w:ascii="Arial" w:hAnsi="Arial" w:cs="Arial"/>
        </w:rPr>
        <w:t xml:space="preserve">(далее - Совет депутатов поселения) передает, а </w:t>
      </w:r>
      <w:bookmarkStart w:id="2" w:name="_Hlk119328645"/>
      <w:bookmarkStart w:id="3" w:name="_Hlk119328888"/>
      <w:r w:rsidRPr="00763A02">
        <w:rPr>
          <w:rFonts w:ascii="Arial" w:hAnsi="Arial" w:cs="Arial"/>
        </w:rPr>
        <w:t>Контрольно-счетный орган Сухобузимского района</w:t>
      </w:r>
      <w:bookmarkEnd w:id="2"/>
      <w:r w:rsidRPr="00763A02">
        <w:rPr>
          <w:rFonts w:ascii="Arial" w:hAnsi="Arial" w:cs="Arial"/>
        </w:rPr>
        <w:t xml:space="preserve">, принимает полномочия в части осуществления внешнего финансового контроля </w:t>
      </w:r>
      <w:bookmarkEnd w:id="3"/>
      <w:r w:rsidRPr="00763A02">
        <w:rPr>
          <w:rFonts w:ascii="Arial" w:hAnsi="Arial" w:cs="Arial"/>
        </w:rPr>
        <w:t>(дале</w:t>
      </w:r>
      <w:proofErr w:type="gramStart"/>
      <w:r w:rsidRPr="00763A02">
        <w:rPr>
          <w:rFonts w:ascii="Arial" w:hAnsi="Arial" w:cs="Arial"/>
        </w:rPr>
        <w:t>е-</w:t>
      </w:r>
      <w:proofErr w:type="gramEnd"/>
      <w:r w:rsidRPr="00763A02">
        <w:rPr>
          <w:rFonts w:ascii="Arial" w:hAnsi="Arial" w:cs="Arial"/>
        </w:rPr>
        <w:t xml:space="preserve"> полномочия), в соответствии с пунктом 3.1. настоящего Соглашения.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1.2. Передача полномочий производится в интересах социально-экономического развития Высотинского сельсовета (дале</w:t>
      </w:r>
      <w:proofErr w:type="gramStart"/>
      <w:r w:rsidRPr="00763A02">
        <w:rPr>
          <w:rFonts w:ascii="Arial" w:hAnsi="Arial" w:cs="Arial"/>
        </w:rPr>
        <w:t>е-</w:t>
      </w:r>
      <w:proofErr w:type="gramEnd"/>
      <w:r w:rsidRPr="00763A02">
        <w:rPr>
          <w:rFonts w:ascii="Arial" w:hAnsi="Arial" w:cs="Arial"/>
        </w:rPr>
        <w:t xml:space="preserve"> поселения) с учетом возможности их осуществления Контрольно-счетным органом Сухобузимского района на принципах законности, эффективности, объективности, независимости и гласности.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1.3. Полномочия считаются переданными с момента вступления в силу решения районного Совета депутатов о приеме полномочий и подписания данного соглашения обеими сторонами.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2. Перечень полномочий, подлежащих передаче</w:t>
      </w:r>
    </w:p>
    <w:p w:rsidR="004A1C2C" w:rsidRPr="00763A02" w:rsidRDefault="004A1C2C" w:rsidP="00763A02">
      <w:pPr>
        <w:pStyle w:val="ConsNormal"/>
        <w:widowControl/>
        <w:ind w:firstLine="709"/>
        <w:jc w:val="both"/>
        <w:rPr>
          <w:sz w:val="24"/>
          <w:szCs w:val="24"/>
        </w:rPr>
      </w:pPr>
      <w:r w:rsidRPr="00763A02">
        <w:rPr>
          <w:sz w:val="24"/>
          <w:szCs w:val="24"/>
        </w:rPr>
        <w:lastRenderedPageBreak/>
        <w:t>2.1. Высотинский сельский Совет депутатов передает Контрольно-счетному органу Сухобузимского района полномочия в части осуществления внешнего финансового контроля, а именно: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- проведение внешней проверки годовых отчетов об исполнении бюджетов поселения;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- осуществление текущего </w:t>
      </w:r>
      <w:proofErr w:type="gramStart"/>
      <w:r w:rsidRPr="00763A02">
        <w:rPr>
          <w:rFonts w:ascii="Arial" w:hAnsi="Arial" w:cs="Arial"/>
        </w:rPr>
        <w:t>контроля за</w:t>
      </w:r>
      <w:proofErr w:type="gramEnd"/>
      <w:r w:rsidRPr="00763A02">
        <w:rPr>
          <w:rFonts w:ascii="Arial" w:hAnsi="Arial" w:cs="Arial"/>
        </w:rPr>
        <w:t xml:space="preserve"> исполнением бюджета поселения, в порядке, установленном законодательством Российской Федерации, а также правовыми актами поселения;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- осуществление иных полномочий, отнесенных законодательством к полномочиям по текущему </w:t>
      </w:r>
      <w:proofErr w:type="gramStart"/>
      <w:r w:rsidRPr="00763A02">
        <w:rPr>
          <w:rFonts w:ascii="Arial" w:hAnsi="Arial" w:cs="Arial"/>
        </w:rPr>
        <w:t>контролю за</w:t>
      </w:r>
      <w:proofErr w:type="gramEnd"/>
      <w:r w:rsidRPr="00763A02">
        <w:rPr>
          <w:rFonts w:ascii="Arial" w:hAnsi="Arial" w:cs="Arial"/>
        </w:rPr>
        <w:t xml:space="preserve"> исполнением бюджета поселения.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Объем иных межбюджетных трансфертов, необходимых для осуществления переданных полномочий, указанных в п.2.1. настоящего Соглашения составляет сумму 500 рублей (Приложение №1 к Соглашению) и является неотъемлемой частью Соглашения.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 xml:space="preserve">3. Права и обязанности Контрольно-счетного органа,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 xml:space="preserve">формы осуществления полномочий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3.1. Контрольно-счетный орган при осуществлении полномочий руководствуется Конституцией Российской Федерации, федеральным законодательством, законами и иными нормативными правовыми актами Красноярского края, Уставом Сухобузимского района Красноярского края и иными нормативными правовыми актами, а также Положением о Контрольно-счетном органе и стандартами внешнего муниципального финансового контроля.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3.2. Самостоятельно определяет перечень рассматриваемых вопросов, методы контроля и порядок проведения мероприятий..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3.3. Проводит внешнюю проверку годового отчета </w:t>
      </w:r>
      <w:proofErr w:type="gramStart"/>
      <w:r w:rsidRPr="00763A02">
        <w:rPr>
          <w:rFonts w:ascii="Arial" w:hAnsi="Arial" w:cs="Arial"/>
        </w:rPr>
        <w:t>об исполнении бюджета поселения в соответствии с Положением о бюджетном процессе в Сухобузимском районе</w:t>
      </w:r>
      <w:proofErr w:type="gramEnd"/>
      <w:r w:rsidRPr="00763A02">
        <w:rPr>
          <w:rFonts w:ascii="Arial" w:hAnsi="Arial" w:cs="Arial"/>
        </w:rPr>
        <w:t>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3.4. В период проведения внешней проверки годового отчета об исполнении бюджета поселения, и до получения проверяемого годового отчета вправе проводить выборочные проверки деятельности организаций, использующих средства бюджета поселения, по вопросам, рассмотрение которых необходимо для составления заключения на проверяемый годовой отчет.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3.5. Готовит экспертные заключения на проект бюджета поселения в течение 15 рабочих дней с момента получения проекта бюджета поселения с предусмотренными бюджетным законодательством дополнительными материалами..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3.6. Проводит проверки или ревизии деятельности организаций, указанных в обращении Совета депутатов поселения и использующих средства бюджета поселения, при наличии кадровых и (или) иных условий для проведения мероприятия.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3.7. Направляет заключения и отчеты, составленные по результатам проведенных мероприятий, в Совет депутатов поселения.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3.8. Должностные лица Контрольно-счетного органа при осуществлении возложенных на них должностных полномочий пользуются правами и гарантиями,</w:t>
      </w:r>
      <w:r w:rsidR="00763A02">
        <w:rPr>
          <w:rFonts w:ascii="Arial" w:hAnsi="Arial" w:cs="Arial"/>
        </w:rPr>
        <w:t xml:space="preserve"> </w:t>
      </w:r>
      <w:r w:rsidRPr="00763A02">
        <w:rPr>
          <w:rFonts w:ascii="Arial" w:hAnsi="Arial" w:cs="Arial"/>
        </w:rPr>
        <w:t>выполняют свои обязанности, несут ответственность, соблюдают ограничения и запреты в соответствии с Положением о Контрольно-счетном органе.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4. Права и обязанности Совета депутатов поселения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4.1. Совет депутатов поселения обеспечивает беспрепятственное осуществление полномочий Контрольно-счетным органом в соответствии с настоящим Соглашением.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4.2. Обращается в Контрольно-счетный орган с предложениями о проведении экспертизы муниципальных правовых актов поселения и их проектов; проверок или ревизий деятельности организаций, использующих средства бюджета поселения.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4.3. Вносит в Контрольно-счетный орган предложения о перечне вопросов, рассматриваемых в ходе проведения внешней проверки годового отчета об исполнении бюджета поселения и экспертизы проекта бюджета поселения.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lastRenderedPageBreak/>
        <w:t xml:space="preserve">4.4. Рассматривает отчеты и заключения Контрольно-счетного органа,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поселения.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5. Ответственность сторон соглашения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5.1.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5.2. Контрольно-счетный орган не несет ответственности:</w:t>
      </w:r>
    </w:p>
    <w:p w:rsidR="004A1C2C" w:rsidRPr="00763A02" w:rsidRDefault="004A1C2C" w:rsidP="00763A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- по обязательствам поселения, возникшим в ходе осуществления Администрацией поселения</w:t>
      </w:r>
      <w:r w:rsidR="00763A02">
        <w:rPr>
          <w:rFonts w:ascii="Arial" w:hAnsi="Arial" w:cs="Arial"/>
        </w:rPr>
        <w:t xml:space="preserve"> </w:t>
      </w:r>
      <w:r w:rsidRPr="00763A02">
        <w:rPr>
          <w:rFonts w:ascii="Arial" w:hAnsi="Arial" w:cs="Arial"/>
        </w:rPr>
        <w:t>полномочий по местному самоуправлению и хозяйственной деятельности;</w:t>
      </w:r>
    </w:p>
    <w:p w:rsidR="004A1C2C" w:rsidRPr="00763A02" w:rsidRDefault="004A1C2C" w:rsidP="00763A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- за достоверность и правильность сведений, содержащихся в документах предоставленных поселением.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 xml:space="preserve">6. Срок осуществления полномочий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 xml:space="preserve">6.1. Настоящее Соглашение вступает в силу с момента вступления в силу решения районного Совета депутатов о приеме полномочий и подписания данного соглашения обеими сторонами. 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6.2. Настоящее Соглашение действует с 01 января 2023 года по 31 декабря 2025 года.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6.3. Срок действия настоящего Соглашения продляется на тот же срок и на тех же условиях, если по истечении указанного срока ни одна из сторон не заявит письменно о его расторжении.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6.4. Отказ о продлении настоящего Соглашения допускается не позднее 30 календарных дней до окончания срока действия Соглашения.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7. Основания и порядок прекращения действия соглашения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7.1.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возмещения второй стороне убытков, связанных с досрочным расторжением Соглашения.</w:t>
      </w:r>
    </w:p>
    <w:p w:rsidR="004A1C2C" w:rsidRPr="00763A02" w:rsidRDefault="004A1C2C" w:rsidP="00763A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7.2. Настоящее Соглашение может быть прекращено по обоюдному согласию сторон или по решению суда в случае невыполнения поселением обязательств или ненадлежащего исполнении Контрольно-счетным органом переданных полномочий.</w:t>
      </w:r>
    </w:p>
    <w:p w:rsidR="004A1C2C" w:rsidRPr="00763A02" w:rsidRDefault="004A1C2C" w:rsidP="00763A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7.3.Сторона, намеривающаяся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Соглашения.</w:t>
      </w:r>
    </w:p>
    <w:p w:rsidR="004A1C2C" w:rsidRPr="00763A02" w:rsidRDefault="004A1C2C" w:rsidP="00763A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7.4. Требование о расторжении Соглашения может быть заявлено стороной в суде только после отказа другой стороны на предложение расторгнуть Соглашение либо неполучения ответа в срок указанный в предложении, а при его отсутствии - в двадцатидневный срок.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8. Заключительные положения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10.1. Настоящее Соглашение составлено в двух экземплярах – по одному для каждой из сторон.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10.2. Изменения и дополнения к настоящему Соглашению должны совершаться в письменном виде за подписью обеих сторон.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10.3.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t>9. Реквизиты сторон</w:t>
      </w:r>
    </w:p>
    <w:tbl>
      <w:tblPr>
        <w:tblStyle w:val="a6"/>
        <w:tblW w:w="16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093"/>
        <w:gridCol w:w="6365"/>
      </w:tblGrid>
      <w:tr w:rsidR="004A1C2C" w:rsidRPr="00763A02" w:rsidTr="001B379D">
        <w:tc>
          <w:tcPr>
            <w:tcW w:w="4928" w:type="dxa"/>
          </w:tcPr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Контрольно – счетный орган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Сухобузимского района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663040, Красноярский край,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Сухобузимский район, 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с. Сухобузимское, ул. </w:t>
            </w:r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44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ИНН- 2435007012 КПП- 243501001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Реквизиты для перечисления: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УФК по Красноярскому краю (Финансовое управление администрации</w:t>
            </w:r>
            <w:proofErr w:type="gramEnd"/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Сухобузимского района)</w:t>
            </w:r>
            <w:proofErr w:type="gramEnd"/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ИНН 2435002046, КПП 243501001</w:t>
            </w:r>
            <w:r w:rsid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/с 04193013870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/с 03100643000000011900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ОТДЕЛЕНИЕ КРАСНОЯРСК БАНКА РОССИИ//УФК </w:t>
            </w:r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Красноярскому краю </w:t>
            </w:r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. Красноярск 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БИК 010407105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№ сч.40102810245370000011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ОКТМО 04651000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КБК 78020240014050001150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контрольно – </w:t>
            </w:r>
            <w:proofErr w:type="gramStart"/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счетного</w:t>
            </w:r>
            <w:proofErr w:type="gramEnd"/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органа Сухобузимского района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________________</w:t>
            </w:r>
            <w:r w:rsid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____________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«_____»______________ 20__г.</w:t>
            </w:r>
          </w:p>
        </w:tc>
        <w:tc>
          <w:tcPr>
            <w:tcW w:w="5093" w:type="dxa"/>
          </w:tcPr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Высотинский сельский Совет депутатов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Сухобузимского</w:t>
            </w:r>
            <w:r w:rsid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Красноярского края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663047, Красноярский край, 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Сухобузимский район, с. Высотино</w:t>
            </w:r>
            <w:r w:rsid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Площадь Победы, 1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ИНН 2435002166 / КПП</w:t>
            </w:r>
            <w:r w:rsid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243501001</w:t>
            </w:r>
          </w:p>
          <w:p w:rsidR="004A1C2C" w:rsidRPr="00763A02" w:rsidRDefault="004A1C2C" w:rsidP="00763A02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 xml:space="preserve">Казначейский счет </w:t>
            </w:r>
          </w:p>
          <w:p w:rsidR="004A1C2C" w:rsidRPr="00763A02" w:rsidRDefault="004A1C2C" w:rsidP="00763A02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03231643046514071900</w:t>
            </w:r>
          </w:p>
          <w:p w:rsidR="004A1C2C" w:rsidRPr="00763A02" w:rsidRDefault="004A1C2C" w:rsidP="00763A02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ОТДЕЛЕНИЕ КРАСНОЯРСК БАНКА РОССИИ//УФК по Красноярскому краю г</w:t>
            </w:r>
            <w:proofErr w:type="gramStart"/>
            <w:r w:rsidRPr="00763A02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63A02">
              <w:rPr>
                <w:rFonts w:ascii="Arial" w:hAnsi="Arial" w:cs="Arial"/>
                <w:sz w:val="24"/>
                <w:szCs w:val="24"/>
              </w:rPr>
              <w:t>расноярск</w:t>
            </w:r>
          </w:p>
          <w:p w:rsidR="004A1C2C" w:rsidRPr="00763A02" w:rsidRDefault="004A1C2C" w:rsidP="00763A02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Единый казначейский счет 40102810245370000011</w:t>
            </w:r>
          </w:p>
          <w:p w:rsidR="004A1C2C" w:rsidRPr="00763A02" w:rsidRDefault="004A1C2C" w:rsidP="00763A02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депутатов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____________</w:t>
            </w:r>
            <w:r w:rsid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63A0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Бакурская</w:t>
            </w:r>
            <w:proofErr w:type="spellEnd"/>
            <w:r w:rsidRPr="00763A0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А. Н.</w:t>
            </w: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C2C" w:rsidRPr="00763A02" w:rsidRDefault="004A1C2C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A02">
              <w:rPr>
                <w:rFonts w:ascii="Arial" w:hAnsi="Arial" w:cs="Arial"/>
                <w:color w:val="000000"/>
                <w:sz w:val="24"/>
                <w:szCs w:val="24"/>
              </w:rPr>
              <w:t>«______»_____________20__г.</w:t>
            </w:r>
          </w:p>
          <w:p w:rsidR="004A1C2C" w:rsidRPr="00763A02" w:rsidRDefault="00763A02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r w:rsidR="004A1C2C"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Приложение №1</w:t>
            </w:r>
          </w:p>
          <w:p w:rsidR="004A1C2C" w:rsidRPr="00763A02" w:rsidRDefault="00763A02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="004A1C2C" w:rsidRPr="00763A02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Соглашению</w:t>
            </w:r>
          </w:p>
          <w:p w:rsidR="004A1C2C" w:rsidRPr="00763A02" w:rsidRDefault="00763A02" w:rsidP="00763A02">
            <w:pPr>
              <w:ind w:right="284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="004A1C2C" w:rsidRPr="00763A02">
              <w:rPr>
                <w:rFonts w:ascii="Arial" w:hAnsi="Arial" w:cs="Arial"/>
                <w:color w:val="000000"/>
                <w:sz w:val="24"/>
                <w:szCs w:val="24"/>
              </w:rPr>
              <w:t>от __________№______</w:t>
            </w:r>
          </w:p>
        </w:tc>
        <w:tc>
          <w:tcPr>
            <w:tcW w:w="636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C2C" w:rsidRPr="00763A02" w:rsidRDefault="004A1C2C" w:rsidP="00763A02">
      <w:pPr>
        <w:ind w:firstLine="709"/>
        <w:jc w:val="both"/>
        <w:rPr>
          <w:rFonts w:ascii="Arial" w:hAnsi="Arial" w:cs="Arial"/>
          <w:b/>
        </w:rPr>
      </w:pPr>
      <w:r w:rsidRPr="00763A02">
        <w:rPr>
          <w:rFonts w:ascii="Arial" w:hAnsi="Arial" w:cs="Arial"/>
          <w:b/>
        </w:rPr>
        <w:lastRenderedPageBreak/>
        <w:t>Расчет затрат</w:t>
      </w:r>
      <w:r w:rsidR="00763A02">
        <w:rPr>
          <w:rFonts w:ascii="Arial" w:hAnsi="Arial" w:cs="Arial"/>
          <w:b/>
        </w:rPr>
        <w:t xml:space="preserve"> </w:t>
      </w:r>
      <w:r w:rsidRPr="00763A02">
        <w:rPr>
          <w:rFonts w:ascii="Arial" w:hAnsi="Arial" w:cs="Arial"/>
          <w:b/>
        </w:rPr>
        <w:t>на осуществление части полномочий по организации внешнего</w:t>
      </w:r>
      <w:r w:rsidR="00763A02">
        <w:rPr>
          <w:rFonts w:ascii="Arial" w:hAnsi="Arial" w:cs="Arial"/>
          <w:b/>
        </w:rPr>
        <w:t xml:space="preserve"> </w:t>
      </w:r>
      <w:r w:rsidRPr="00763A02">
        <w:rPr>
          <w:rFonts w:ascii="Arial" w:hAnsi="Arial" w:cs="Arial"/>
          <w:b/>
        </w:rPr>
        <w:t>муниципального финансового контроля</w:t>
      </w:r>
    </w:p>
    <w:tbl>
      <w:tblPr>
        <w:tblStyle w:val="a6"/>
        <w:tblW w:w="0" w:type="auto"/>
        <w:tblLook w:val="04A0"/>
      </w:tblPr>
      <w:tblGrid>
        <w:gridCol w:w="1101"/>
        <w:gridCol w:w="2089"/>
        <w:gridCol w:w="1595"/>
        <w:gridCol w:w="1595"/>
        <w:gridCol w:w="1595"/>
        <w:gridCol w:w="1596"/>
      </w:tblGrid>
      <w:tr w:rsidR="004A1C2C" w:rsidRPr="00763A02" w:rsidTr="001B379D">
        <w:tc>
          <w:tcPr>
            <w:tcW w:w="1101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A0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3A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3A0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9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596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4A1C2C" w:rsidRPr="00763A02" w:rsidTr="001B379D">
        <w:tc>
          <w:tcPr>
            <w:tcW w:w="1101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A1C2C" w:rsidRPr="00763A02" w:rsidTr="001B379D">
        <w:tc>
          <w:tcPr>
            <w:tcW w:w="1101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Бумага А</w:t>
            </w:r>
            <w:proofErr w:type="gramStart"/>
            <w:r w:rsidRPr="00763A0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пачка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250-00</w:t>
            </w:r>
          </w:p>
        </w:tc>
        <w:tc>
          <w:tcPr>
            <w:tcW w:w="1596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500-00</w:t>
            </w:r>
          </w:p>
        </w:tc>
      </w:tr>
      <w:tr w:rsidR="004A1C2C" w:rsidRPr="00763A02" w:rsidTr="001B379D">
        <w:tc>
          <w:tcPr>
            <w:tcW w:w="1101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250-00</w:t>
            </w:r>
          </w:p>
        </w:tc>
        <w:tc>
          <w:tcPr>
            <w:tcW w:w="1596" w:type="dxa"/>
          </w:tcPr>
          <w:p w:rsidR="004A1C2C" w:rsidRPr="00763A02" w:rsidRDefault="004A1C2C" w:rsidP="00763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A02">
              <w:rPr>
                <w:rFonts w:ascii="Arial" w:hAnsi="Arial" w:cs="Arial"/>
                <w:sz w:val="24"/>
                <w:szCs w:val="24"/>
              </w:rPr>
              <w:t>500-00</w:t>
            </w:r>
          </w:p>
        </w:tc>
      </w:tr>
    </w:tbl>
    <w:p w:rsidR="004A745F" w:rsidRPr="00763A02" w:rsidRDefault="004A745F" w:rsidP="00763A02">
      <w:pPr>
        <w:ind w:firstLine="709"/>
        <w:jc w:val="both"/>
        <w:rPr>
          <w:rFonts w:ascii="Arial" w:hAnsi="Arial" w:cs="Arial"/>
        </w:rPr>
      </w:pPr>
    </w:p>
    <w:sectPr w:rsidR="004A745F" w:rsidRPr="00763A02" w:rsidSect="00751AEC">
      <w:footerReference w:type="even" r:id="rId6"/>
      <w:footerReference w:type="default" r:id="rId7"/>
      <w:pgSz w:w="11906" w:h="16838"/>
      <w:pgMar w:top="53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03" w:rsidRDefault="00331903" w:rsidP="00DF716C">
      <w:r>
        <w:separator/>
      </w:r>
    </w:p>
  </w:endnote>
  <w:endnote w:type="continuationSeparator" w:id="0">
    <w:p w:rsidR="00331903" w:rsidRDefault="00331903" w:rsidP="00DF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57" w:rsidRDefault="000A1883" w:rsidP="00C90F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1C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C2C">
      <w:rPr>
        <w:rStyle w:val="a5"/>
        <w:noProof/>
      </w:rPr>
      <w:t>2</w:t>
    </w:r>
    <w:r>
      <w:rPr>
        <w:rStyle w:val="a5"/>
      </w:rPr>
      <w:fldChar w:fldCharType="end"/>
    </w:r>
  </w:p>
  <w:p w:rsidR="007F2E57" w:rsidRDefault="00331903" w:rsidP="004E3C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57" w:rsidRDefault="000A1883" w:rsidP="00C90F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1C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D58">
      <w:rPr>
        <w:rStyle w:val="a5"/>
        <w:noProof/>
      </w:rPr>
      <w:t>4</w:t>
    </w:r>
    <w:r>
      <w:rPr>
        <w:rStyle w:val="a5"/>
      </w:rPr>
      <w:fldChar w:fldCharType="end"/>
    </w:r>
  </w:p>
  <w:p w:rsidR="007F2E57" w:rsidRDefault="00331903" w:rsidP="00BD1898">
    <w:pPr>
      <w:pStyle w:val="a3"/>
      <w:ind w:right="360"/>
    </w:pPr>
  </w:p>
  <w:p w:rsidR="007F2E57" w:rsidRDefault="00331903" w:rsidP="00BD18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03" w:rsidRDefault="00331903" w:rsidP="00DF716C">
      <w:r>
        <w:separator/>
      </w:r>
    </w:p>
  </w:footnote>
  <w:footnote w:type="continuationSeparator" w:id="0">
    <w:p w:rsidR="00331903" w:rsidRDefault="00331903" w:rsidP="00DF7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C2C"/>
    <w:rsid w:val="000A1883"/>
    <w:rsid w:val="001E2079"/>
    <w:rsid w:val="00331903"/>
    <w:rsid w:val="004A1C2C"/>
    <w:rsid w:val="004A745F"/>
    <w:rsid w:val="004B6D58"/>
    <w:rsid w:val="00763A02"/>
    <w:rsid w:val="00D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1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A1C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1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1C2C"/>
  </w:style>
  <w:style w:type="table" w:styleId="a6">
    <w:name w:val="Table Grid"/>
    <w:basedOn w:val="a1"/>
    <w:uiPriority w:val="39"/>
    <w:rsid w:val="004A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1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2022-12-05T04:42:00Z</dcterms:created>
  <dcterms:modified xsi:type="dcterms:W3CDTF">2022-12-05T06:38:00Z</dcterms:modified>
</cp:coreProperties>
</file>