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3D" w:rsidRDefault="006F4D1A" w:rsidP="00F77A3D">
      <w:pPr>
        <w:ind w:right="99"/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1.7pt;width:56.25pt;height:60.75pt;z-index:-251658752" wrapcoords="-288 0 -288 21333 21600 21333 21600 0 -288 0" fillcolor="window">
            <v:imagedata r:id="rId5" o:title="" gain="1.5625" blacklevel="3932f" grayscale="t" bilevel="t"/>
            <w10:wrap type="tight" side="left"/>
          </v:shape>
          <o:OLEObject Type="Embed" ProgID="Word.Picture.8" ShapeID="_x0000_s1026" DrawAspect="Content" ObjectID="_1781433488" r:id="rId6"/>
        </w:pict>
      </w:r>
    </w:p>
    <w:p w:rsidR="00F77A3D" w:rsidRDefault="00F77A3D" w:rsidP="00F77A3D">
      <w:pPr>
        <w:ind w:right="99"/>
        <w:jc w:val="center"/>
        <w:rPr>
          <w:b/>
        </w:rPr>
      </w:pPr>
    </w:p>
    <w:p w:rsidR="00F77A3D" w:rsidRDefault="00F77A3D" w:rsidP="00F77A3D">
      <w:pPr>
        <w:ind w:right="99"/>
        <w:jc w:val="center"/>
        <w:outlineLvl w:val="0"/>
        <w:rPr>
          <w:b/>
          <w:sz w:val="22"/>
          <w:szCs w:val="22"/>
        </w:rPr>
      </w:pPr>
    </w:p>
    <w:p w:rsidR="00F77A3D" w:rsidRDefault="00F77A3D" w:rsidP="00F77A3D">
      <w:pPr>
        <w:ind w:right="99"/>
        <w:jc w:val="center"/>
        <w:rPr>
          <w:b/>
        </w:rPr>
      </w:pPr>
    </w:p>
    <w:p w:rsidR="00F77A3D" w:rsidRDefault="00F77A3D" w:rsidP="00F77A3D">
      <w:pPr>
        <w:ind w:right="99"/>
        <w:jc w:val="center"/>
        <w:rPr>
          <w:b/>
        </w:rPr>
      </w:pPr>
    </w:p>
    <w:p w:rsidR="00F77A3D" w:rsidRDefault="00F77A3D" w:rsidP="00F77A3D">
      <w:pPr>
        <w:ind w:right="99"/>
        <w:jc w:val="center"/>
        <w:rPr>
          <w:b/>
        </w:rPr>
      </w:pPr>
    </w:p>
    <w:p w:rsidR="00F77A3D" w:rsidRDefault="00F77A3D" w:rsidP="00F77A3D">
      <w:pPr>
        <w:ind w:right="9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КРАСНОЯРСКИЙ КРАЙ СУХОБУЗИМСКИЙ РАЙОН            </w:t>
      </w:r>
    </w:p>
    <w:p w:rsidR="00F77A3D" w:rsidRDefault="00F77A3D" w:rsidP="00F77A3D">
      <w:pPr>
        <w:ind w:right="9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ВЫСОТИНСКОГО СЕЛЬСОВЕТА</w:t>
      </w:r>
    </w:p>
    <w:p w:rsidR="00F77A3D" w:rsidRDefault="00F77A3D" w:rsidP="00F77A3D">
      <w:pPr>
        <w:ind w:right="99"/>
        <w:jc w:val="center"/>
        <w:outlineLvl w:val="0"/>
        <w:rPr>
          <w:b/>
          <w:sz w:val="22"/>
          <w:szCs w:val="22"/>
        </w:rPr>
      </w:pPr>
    </w:p>
    <w:p w:rsidR="00F77A3D" w:rsidRDefault="00F77A3D" w:rsidP="00F77A3D">
      <w:pPr>
        <w:ind w:right="99"/>
        <w:jc w:val="center"/>
        <w:rPr>
          <w:b/>
          <w:sz w:val="22"/>
          <w:szCs w:val="22"/>
        </w:rPr>
      </w:pPr>
    </w:p>
    <w:p w:rsidR="00F77A3D" w:rsidRDefault="00F77A3D" w:rsidP="00F77A3D">
      <w:pPr>
        <w:ind w:right="9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F77A3D" w:rsidRDefault="00F77A3D" w:rsidP="00F77A3D">
      <w:pPr>
        <w:ind w:right="99"/>
        <w:jc w:val="center"/>
        <w:outlineLvl w:val="0"/>
        <w:rPr>
          <w:b/>
          <w:sz w:val="22"/>
          <w:szCs w:val="22"/>
        </w:rPr>
      </w:pPr>
    </w:p>
    <w:p w:rsidR="00F77A3D" w:rsidRDefault="00F77A3D" w:rsidP="00F77A3D">
      <w:pPr>
        <w:ind w:right="99"/>
        <w:jc w:val="center"/>
        <w:rPr>
          <w:b/>
          <w:sz w:val="22"/>
          <w:szCs w:val="22"/>
        </w:rPr>
      </w:pPr>
    </w:p>
    <w:p w:rsidR="00F77A3D" w:rsidRDefault="00F77A3D" w:rsidP="00F77A3D">
      <w:pPr>
        <w:tabs>
          <w:tab w:val="center" w:pos="4854"/>
          <w:tab w:val="left" w:pos="7695"/>
        </w:tabs>
        <w:ind w:right="99"/>
      </w:pPr>
      <w:r>
        <w:t>13 июня 2024 г                                     с. Высотино                                  №39-п</w:t>
      </w:r>
    </w:p>
    <w:p w:rsidR="00F77A3D" w:rsidRDefault="00F77A3D" w:rsidP="00F77A3D">
      <w:pPr>
        <w:tabs>
          <w:tab w:val="center" w:pos="4854"/>
          <w:tab w:val="left" w:pos="7695"/>
        </w:tabs>
        <w:ind w:right="99"/>
      </w:pPr>
    </w:p>
    <w:p w:rsidR="00F77A3D" w:rsidRDefault="00F77A3D" w:rsidP="00F77A3D"/>
    <w:p w:rsidR="00F77A3D" w:rsidRDefault="00F77A3D" w:rsidP="00F77A3D">
      <w:pPr>
        <w:rPr>
          <w:sz w:val="28"/>
          <w:szCs w:val="28"/>
        </w:rPr>
      </w:pPr>
      <w:r w:rsidRPr="002C31AA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администрации Высотинского сельсовета от 07.07.2023 г №53-п «Об утверждении Положения о порядке расходо</w:t>
      </w:r>
      <w:r w:rsidR="006F4D1A">
        <w:rPr>
          <w:sz w:val="28"/>
          <w:szCs w:val="28"/>
        </w:rPr>
        <w:t xml:space="preserve">вания средств резервного фонда </w:t>
      </w:r>
      <w:bookmarkStart w:id="0" w:name="_GoBack"/>
      <w:bookmarkEnd w:id="0"/>
      <w:r>
        <w:rPr>
          <w:sz w:val="28"/>
          <w:szCs w:val="28"/>
        </w:rPr>
        <w:t xml:space="preserve"> администрации муниципального образования Высотинский сельсовет для предупреждения и ликвидации чрезвычайных ситуаций»</w:t>
      </w: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81 Бюджетного кодекса Российской Федерации, Федеральными законами от 26.02.1997 г. №31-ФЗ «О мобилизационной подготовке и мобилизации в Российской Федерации», от 06.10.2003 №131-ФЗ «Об общих принципах организации местного самоуправления в Росссийской Федерации», Указом Президента Российской Федерации от21.09.2022 №647 «Об объявлении частичной мобилизации в Российской Федерации», Указом Губернатора Красноярского края от 25.10.2022 г. №317-уг «О социально-экономических мерах поддержки лиц, принимающих участие в специальной военной операции и членов их семей», в целях оказания помощи семьям лиц, принимающих участие специальной военной операции,  руководствуясь Уставом Высотинского сельсовета Сухобузимского района Красноярского края,</w:t>
      </w: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7A3D" w:rsidRDefault="00F77A3D" w:rsidP="00F77A3D">
      <w:pPr>
        <w:jc w:val="center"/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  <w:r w:rsidRPr="001D5A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</w:t>
      </w:r>
      <w:r w:rsidRPr="001D5AE6">
        <w:rPr>
          <w:sz w:val="28"/>
          <w:szCs w:val="28"/>
        </w:rPr>
        <w:t>Внести изменения в постановление администрации Высотинского сельсо</w:t>
      </w:r>
      <w:r>
        <w:rPr>
          <w:sz w:val="28"/>
          <w:szCs w:val="28"/>
        </w:rPr>
        <w:t>вета от 07.07.2023 г № 5</w:t>
      </w:r>
      <w:r w:rsidRPr="001D5AE6">
        <w:rPr>
          <w:sz w:val="28"/>
          <w:szCs w:val="28"/>
        </w:rPr>
        <w:t xml:space="preserve">3-п </w:t>
      </w:r>
      <w:r>
        <w:rPr>
          <w:sz w:val="28"/>
          <w:szCs w:val="28"/>
        </w:rPr>
        <w:t>«Об  утверждении Положения о порядке расходования средств резервного фонда  администрации муниципального образования  Высотинский  сельсовет для предупреждения и ликвидации чрезвычайных ситуаций»  следующие изменения: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1.1 дополнить пунктами следующего содержания: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2. 1.4  По направлению, предусмотренному подпунктом 4 пункта 1 настоящего Положения 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- в части оказания единовременной материальной помощи гражданам на аварийный ремонт жилых помещений, за исключением граждан, </w:t>
      </w: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пострадавших в результате чрезвычайной ситуации, средства резервного фонда администрации  Высотинского сельсовета перечисляются для оплаты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выполненных работ (оказанных услуг) по аварийному ремонту жилых помещений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- в части оказания единовременной материальной помощи гражданам в виде твердого топлива (угля, дров), за исключением граждан, пострадавших в результате чрезвычайной ситуации, средства резервного фонда администрации Высотинского сельсовета  перечисляются поставщику за поставку с доставкой твердого топлива.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 3. 1.5  Право на получение единовременной материальной помощи, предусмотренной пунктом 1.4  настоящего Положения, имеют: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 а) - участники специальной военной операции; 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     - граждане, являющиеся членами семей участников СВО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    1.6 ЕМП в виде твердого топлива оказывается путем приобретения и доставки семье участника СВО 6 тонн угля или 6 куб.м. дров – в зависимости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от системы печного отопления жилого помещения. ЕМП  в виде твердого топлива оказывается один раз в год на одно жилое помещение одному или нескольким, обратившимся одновременно, членам семьи участника СВО в пределах объема, указанного в настоящем подпункте. К членам семьи участника СВО в соответствии с настоящим Положением относятся: супруг (супруга), несовершеннолетние дети, родители. 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 Право на получение ЕМП в виде твердого топлива имеет член семьи участника СВО, который соответствует следующим критериям: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- Участник СВО или член его семьи зарегистрирован по месту жительства или пребывания на территории муниципального образования Высотинский сельсовет;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- Участник СВО или член его семьи является правообладателем жилого помещения с печным отоплением по одному или следующим основаниям: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1) пользование жилым помещением государственного или муниципального жилищного фонда (по договору социального, коммерческого найма, договору найма специализированного жилого помещения, иному договору);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2) наем жилого помещения в частном жилищном фонде по договору найма (аренды), заключенному с собственниками жилого помещения;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3) право собственности на жилое помещение на основании подтверждающих документов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- ЕМП в виде твердого топлива предоставляется на основании заявления участника СВО или члена семьи участника СВО (далее – заявитель).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    1.7 Для получения ЕМП в виде твердого топлива заявитель предоставляет следующие документы: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а) заявление;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б) документ, удостоверяющий личность заявителя;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в) документы, подтверждающие регистрацию по месту жительства или пребывания заявителя;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свидетельство о заключении брака с участником СВО - для супруги (супруга);</w:t>
      </w: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д) свидетельство о рождении участника СВО – для родителей;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е) свидетельство о рождении ребенка (в том числе усыновленного) участника СВО – для детей;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ж) документ, подтверждающий призыв участника СВО по мобилизации, или документ, подтверждающий прохождение  службы участника СВО по контракту в зоне СВО;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з) документы, подтверждающие право собственности участника СВО или члена его семьи на жилое помещение (выписка из ЕГРП, свидетельство о регистрации права собственности, договор купли-продажи, свидетельство о праве на наследство, а также иные правоустанавливающие документы). Действующий на момент подачи заявления  договор о передаче в пользование жилого помещения с участником СВО или членом его семьи;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и) согласие на обработку персональных данных заявителя и членов его семьи по форме согласно приложению к настоящему Положению. 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 Заявитель несет ответственность за неполноту и недостоверность сведений, указанных в заявлении, за неполноту и недостоверность приложенных документов в соответствии с законодательством Российской Федерации.  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  1.8 Основаниями  для отказа в оказании ЕМП виде твердого топлива являются: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- лицо не является участником СВО;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- статус члена семьи не соответствует требованиям пункта 1.6 настоящего положения;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- не представлены или представлены не в полном объеме документы, указанные в пункте 1.7 настоящего Положения;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- представлены заведомо недостоверные сведения, влияющие на право получения ЕМП в виде твердого топлива;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- ЕМП в виде твердого топлива ранее была предоставлена одному или нескольким  обратившимся членам семьи участника СВО один раз в год на жилое помещение, указанное в заявлении, либо комиссией уже принято решение о предоставлении ЕМП виде твердого топлива в текущем году;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- сведения из военкомата о дезертирстве участника СВО. 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В случае наличия оснований для отказа в оказании ЕМП в виде твердого топлива администрация Высотинского сельсовета подготавливает и направляет мотивированный отказ заявителю в срок не позднее 5 рабочих дней со дня принятия распоряжения об отказе в оказании единовременной материальной помощи в виде твердого топлива за счет резервного фонда администрации  Высотинского сельсовета.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Специалист администрации Высотинского сельсовета, принявший заявление, расписывается в приеме заявления с указанием даты на </w:t>
      </w:r>
      <w:r>
        <w:rPr>
          <w:sz w:val="28"/>
          <w:szCs w:val="28"/>
        </w:rPr>
        <w:lastRenderedPageBreak/>
        <w:t>экземпляре заявителя и в течение 3-х рабочих дней передает заявление и прилагаемые к нему документы в межведомственную комиссию по оказанию единовременной материальной помощи в виде твердого топлива за счет резервного фонда администрации Высотинского сельсовета.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Межведомственная комиссия по оказанию единовременной материальной </w:t>
      </w: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помощи в виде твердого топлива за счет резервного фонда администрации Высотинского сельсовета создается постановлением администрации Высотинского сельсовета. Комиссия по результатам рассмотрения заявления и документов, указанных в настоящем Постановлении, в течение 5 рабочих 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дней со дня поступления заявления и документов в комиссию, принимает решение об оказании ЕМП в виде твердого топлива, либо отказывает в оказании ЕМП в виде твердого топлива.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Указанные решения оформляются протоколом заседания комиссии. Комиссия при рассмотрении документов может продлить срок принятия решения о предоставлении ЕМП в виде твердого топлива, либо об отказе в предоставлении ЕМП в виде твердого топлива на срок, необходимый для получения ответов  на дополнительные запросы.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Высотинского сельсовета с учетом предложений Комиссии, оформленных протоколом, в течение 5 рабочих дней со дня получения протокола Комиссии, принимает в форме распоряжения одно из следующих решений: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- Об оказании единовременной материальной помощи в виде твердого топлива за счет резервного фонда администрации Высотинского сельсовета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- Об отказе в оказании единовременной материальной помощи в виде твердого топлива за счет резервного фонда Администрации Высотинского сельсовета.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Комиссией  в течение 20 рабочих дней со дня принятия решения об оказании ЕМП в виде твердого топлива производится анализ рынка и согласно Федеральному закону от 05.04.2013 г. №44-ФЗ «О контрактной системе в сфере закупок товаров, работ, услуг для обеспечения государственных и муниципальных нужд» определяется поставщик твердого топлива. 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Комиссия доводит до сведения поставщика твердого топлива распоряжение об оказании единовременной материальной помощи в виде твердого топлива за счет резервного фонда администрации Высотинского сельсовета.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Поставщик осуществляет поставку твердого топлива по адресу, указанному заявителем, о чем составляется соответствующий акт приемки твердого топлива за подписями члена комиссии – главы сельсовета, на территории которого осуществляется поставка твердого топлива, заявителя и поставщика. Акт приемки твердого топлива поставщик незамедлительно после подписания всеми сторонами передает в Высотинский сельсовет. Администрация Высотинского сельсовета не позднее 30 рабочих дней со дня получения подписанного акта приемки твердого топлива перечисляет на счет </w:t>
      </w:r>
      <w:r>
        <w:rPr>
          <w:sz w:val="28"/>
          <w:szCs w:val="28"/>
        </w:rPr>
        <w:lastRenderedPageBreak/>
        <w:t>поставщика денежные средства за поставленное и доставленное заявителю твердое топливо.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В случае обращения заявителя за ЕМП в виде твердого топлива на иное жилое помещение, чем то, которое находится на рассмотрении комиссии, или в случае обращения нескольких лиц одновременно в отношении разных жилых помещений, предоставление ЕМП в виде твердого топлива </w:t>
      </w: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производится в равных долях. Если  в указанном случае речь идет об одном жилом помещении, оказание ЕМП в виде твердого топлива производится обратившимся в равных долях.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  Заявитель,  получивший отказ в оказании ЕМП в виде твердого топлива, имеет право на повторное обращение в администрацию Высотинского сельсовета в случае устранения обстоятельств, послуживших основанием для отказа.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1. Положение  изложить в новой редакции согласно приложению к настоящему постановлению;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2. Контроль за  исполнением настоящего постановления оставляю за собой.</w:t>
      </w: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дня, следующего за днем его официального опубликования в газете «Ведомости органов местного самоуправления Высотинского сельсовета»</w:t>
      </w: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</w:p>
    <w:p w:rsidR="00F77A3D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>Глава  Высотинского  сельсовета                                        О.В. Дулина</w:t>
      </w:r>
    </w:p>
    <w:p w:rsidR="00F77A3D" w:rsidRPr="001D5AE6" w:rsidRDefault="00F77A3D" w:rsidP="00F77A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A3D" w:rsidRDefault="00F77A3D" w:rsidP="00F77A3D">
      <w:pPr>
        <w:jc w:val="right"/>
      </w:pPr>
    </w:p>
    <w:p w:rsidR="00F77A3D" w:rsidRDefault="00F77A3D" w:rsidP="00F77A3D">
      <w:pPr>
        <w:jc w:val="right"/>
      </w:pPr>
    </w:p>
    <w:p w:rsidR="00F77A3D" w:rsidRDefault="00F77A3D" w:rsidP="00F77A3D">
      <w:pPr>
        <w:jc w:val="right"/>
      </w:pPr>
    </w:p>
    <w:p w:rsidR="00F77A3D" w:rsidRDefault="00F77A3D" w:rsidP="00F77A3D">
      <w:pPr>
        <w:jc w:val="right"/>
      </w:pPr>
    </w:p>
    <w:p w:rsidR="007616C3" w:rsidRDefault="007616C3"/>
    <w:sectPr w:rsidR="0076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27"/>
    <w:rsid w:val="006F4D1A"/>
    <w:rsid w:val="007616C3"/>
    <w:rsid w:val="00C40C27"/>
    <w:rsid w:val="00F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2024-06-20T04:34:00Z</dcterms:created>
  <dcterms:modified xsi:type="dcterms:W3CDTF">2024-07-02T06:52:00Z</dcterms:modified>
</cp:coreProperties>
</file>