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42" w:rsidRPr="00D9247A" w:rsidRDefault="00626042" w:rsidP="00D9247A">
      <w:pPr>
        <w:spacing w:after="0" w:line="240" w:lineRule="auto"/>
        <w:ind w:left="1843" w:right="1417"/>
        <w:jc w:val="both"/>
        <w:rPr>
          <w:rFonts w:ascii="Arial" w:eastAsia="Times New Roman" w:hAnsi="Arial" w:cs="Arial"/>
          <w:sz w:val="24"/>
          <w:szCs w:val="24"/>
        </w:rPr>
      </w:pPr>
      <w:r w:rsidRPr="00D9247A">
        <w:rPr>
          <w:rFonts w:ascii="Arial" w:eastAsia="Times New Roman" w:hAnsi="Arial" w:cs="Arial"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626042" w:rsidRPr="00D9247A" w:rsidRDefault="00626042" w:rsidP="00D9247A">
      <w:pPr>
        <w:tabs>
          <w:tab w:val="left" w:pos="407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9247A">
        <w:rPr>
          <w:rFonts w:ascii="Arial" w:eastAsia="Times New Roman" w:hAnsi="Arial" w:cs="Arial"/>
          <w:sz w:val="24"/>
          <w:szCs w:val="24"/>
        </w:rPr>
        <w:t>0</w:t>
      </w:r>
      <w:r w:rsidR="003B6498" w:rsidRPr="00D9247A">
        <w:rPr>
          <w:rFonts w:ascii="Arial" w:eastAsia="Times New Roman" w:hAnsi="Arial" w:cs="Arial"/>
          <w:sz w:val="24"/>
          <w:szCs w:val="24"/>
        </w:rPr>
        <w:t>5 декабря</w:t>
      </w:r>
      <w:r w:rsidR="00D9247A">
        <w:rPr>
          <w:rFonts w:ascii="Arial" w:eastAsia="Times New Roman" w:hAnsi="Arial" w:cs="Arial"/>
          <w:sz w:val="24"/>
          <w:szCs w:val="24"/>
        </w:rPr>
        <w:t xml:space="preserve"> 2024               </w:t>
      </w:r>
      <w:r w:rsidRPr="00D9247A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D9247A">
        <w:rPr>
          <w:rFonts w:ascii="Arial" w:eastAsia="Times New Roman" w:hAnsi="Arial" w:cs="Arial"/>
          <w:sz w:val="24"/>
          <w:szCs w:val="24"/>
        </w:rPr>
        <w:t>Высотино</w:t>
      </w:r>
      <w:proofErr w:type="spellEnd"/>
      <w:r w:rsidR="00D9247A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Pr="00D9247A">
        <w:rPr>
          <w:rFonts w:ascii="Arial" w:eastAsia="Times New Roman" w:hAnsi="Arial" w:cs="Arial"/>
          <w:sz w:val="24"/>
          <w:szCs w:val="24"/>
        </w:rPr>
        <w:t>№</w:t>
      </w:r>
      <w:r w:rsidR="003B6498" w:rsidRPr="00D9247A">
        <w:rPr>
          <w:rFonts w:ascii="Arial" w:eastAsia="Times New Roman" w:hAnsi="Arial" w:cs="Arial"/>
          <w:sz w:val="24"/>
          <w:szCs w:val="24"/>
        </w:rPr>
        <w:t>03-7/13</w:t>
      </w:r>
    </w:p>
    <w:p w:rsidR="00626042" w:rsidRPr="00D9247A" w:rsidRDefault="00626042" w:rsidP="00D9247A">
      <w:pPr>
        <w:spacing w:after="0" w:line="240" w:lineRule="auto"/>
        <w:ind w:right="467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9247A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Решение </w:t>
      </w:r>
      <w:proofErr w:type="spellStart"/>
      <w:r w:rsidRPr="00D9247A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D9247A">
        <w:rPr>
          <w:rFonts w:ascii="Arial" w:eastAsia="Times New Roman" w:hAnsi="Arial" w:cs="Arial"/>
          <w:sz w:val="24"/>
          <w:szCs w:val="24"/>
        </w:rPr>
        <w:t xml:space="preserve"> сельского Совета депутатов № 07-р от 17.03.2008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626042" w:rsidRPr="00D9247A" w:rsidRDefault="00626042" w:rsidP="00D9247A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247A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законом №25-ФЗ от т02.03,2007 «О муниципальной службе в Российской Федерации», федеральным законом от 22.04.2024 №91-фЗ «О внесении изменений в статью152 Трудового кодекса Российской Федерации», постановлению Конституционного Суда Российской Федерации от </w:t>
      </w:r>
      <w:r w:rsidR="00276DE1" w:rsidRPr="00D9247A">
        <w:rPr>
          <w:rFonts w:ascii="Arial" w:hAnsi="Arial" w:cs="Arial"/>
          <w:color w:val="000000"/>
          <w:sz w:val="24"/>
          <w:szCs w:val="24"/>
        </w:rPr>
        <w:t>15.06.2023 №32-П «по делу о про</w:t>
      </w:r>
      <w:r w:rsidRPr="00D9247A">
        <w:rPr>
          <w:rFonts w:ascii="Arial" w:hAnsi="Arial" w:cs="Arial"/>
          <w:color w:val="000000"/>
          <w:sz w:val="24"/>
          <w:szCs w:val="24"/>
        </w:rPr>
        <w:t>верке конституционности части второй статьи 135 и части первой статьи 193 Трудового кодекса Российской Федерации в связи с жалобой гр. Е.В.</w:t>
      </w:r>
      <w:proofErr w:type="gramEnd"/>
      <w:r w:rsidRPr="00D924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9247A">
        <w:rPr>
          <w:rFonts w:ascii="Arial" w:hAnsi="Arial" w:cs="Arial"/>
          <w:color w:val="000000"/>
          <w:sz w:val="24"/>
          <w:szCs w:val="24"/>
        </w:rPr>
        <w:t>Царегородской</w:t>
      </w:r>
      <w:proofErr w:type="spellEnd"/>
      <w:r w:rsidRPr="00D9247A">
        <w:rPr>
          <w:rFonts w:ascii="Arial" w:hAnsi="Arial" w:cs="Arial"/>
          <w:color w:val="000000"/>
          <w:sz w:val="24"/>
          <w:szCs w:val="24"/>
        </w:rPr>
        <w:t>», федеральным законом от 06.010.2003 №131-ФЗ «Об общих принципах организации местного самоуправления</w:t>
      </w:r>
      <w:r w:rsidR="00D924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247A">
        <w:rPr>
          <w:rFonts w:ascii="Arial" w:hAnsi="Arial" w:cs="Arial"/>
          <w:color w:val="000000"/>
          <w:sz w:val="24"/>
          <w:szCs w:val="24"/>
        </w:rPr>
        <w:t>в Российской Федерации», законами Красноярского края №17-4356 от 27.12.2005 «О предельных нормах оплаты труда муниципальных служащих» и</w:t>
      </w:r>
      <w:r w:rsidR="00D924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247A">
        <w:rPr>
          <w:rFonts w:ascii="Arial" w:hAnsi="Arial" w:cs="Arial"/>
          <w:color w:val="000000"/>
          <w:sz w:val="24"/>
          <w:szCs w:val="24"/>
        </w:rPr>
        <w:t xml:space="preserve">№4-1252 от 07.02.2008 «О внесении изменений в закон Красноярского края Красноярского края №17-4356 от 27.12.2005 «О предельных нормах оплаты труда муниципальных служащих», Решения </w:t>
      </w:r>
      <w:proofErr w:type="spellStart"/>
      <w:r w:rsidRPr="00D9247A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D9247A">
        <w:rPr>
          <w:rFonts w:ascii="Arial" w:hAnsi="Arial" w:cs="Arial"/>
          <w:color w:val="000000"/>
          <w:sz w:val="24"/>
          <w:szCs w:val="24"/>
        </w:rPr>
        <w:t xml:space="preserve"> Совета депутатов «Об утверждении Положения о муниципальной</w:t>
      </w:r>
      <w:proofErr w:type="gramEnd"/>
      <w:r w:rsidRPr="00D9247A">
        <w:rPr>
          <w:rFonts w:ascii="Arial" w:hAnsi="Arial" w:cs="Arial"/>
          <w:color w:val="000000"/>
          <w:sz w:val="24"/>
          <w:szCs w:val="24"/>
        </w:rPr>
        <w:t xml:space="preserve"> службе» №29-6/99 от 07.09.2023 года, руководствуясь Уставом </w:t>
      </w:r>
      <w:proofErr w:type="spellStart"/>
      <w:r w:rsidRPr="00D9247A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D9247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9247A">
        <w:rPr>
          <w:rFonts w:ascii="Arial" w:hAnsi="Arial" w:cs="Arial"/>
          <w:color w:val="000000"/>
          <w:sz w:val="24"/>
          <w:szCs w:val="24"/>
        </w:rPr>
        <w:t>Высотинский</w:t>
      </w:r>
      <w:proofErr w:type="spellEnd"/>
      <w:r w:rsidRPr="00D9247A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РЕШИЛ:</w:t>
      </w:r>
    </w:p>
    <w:p w:rsidR="00626042" w:rsidRPr="00D9247A" w:rsidRDefault="00D9247A" w:rsidP="00D9247A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26042" w:rsidRPr="00D9247A">
        <w:rPr>
          <w:rFonts w:ascii="Arial" w:hAnsi="Arial" w:cs="Arial"/>
          <w:sz w:val="24"/>
          <w:szCs w:val="24"/>
        </w:rPr>
        <w:t xml:space="preserve">Внести следующие дополнения в </w:t>
      </w:r>
      <w:r w:rsidR="00626042" w:rsidRPr="00D9247A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626042" w:rsidRPr="00D9247A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="00626042" w:rsidRPr="00D9247A">
        <w:rPr>
          <w:rFonts w:ascii="Arial" w:eastAsia="Times New Roman" w:hAnsi="Arial" w:cs="Arial"/>
          <w:sz w:val="24"/>
          <w:szCs w:val="24"/>
        </w:rPr>
        <w:t xml:space="preserve"> сельского Совета депутатов № 07-р от 17.03.2008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служащих»:</w:t>
      </w:r>
    </w:p>
    <w:p w:rsidR="00626042" w:rsidRPr="00D9247A" w:rsidRDefault="00626042" w:rsidP="00D9247A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>Дополнить разделом «18.</w:t>
      </w:r>
      <w:r w:rsidR="00D40855" w:rsidRPr="00D9247A">
        <w:rPr>
          <w:rFonts w:ascii="Arial" w:hAnsi="Arial" w:cs="Arial"/>
          <w:sz w:val="24"/>
          <w:szCs w:val="24"/>
        </w:rPr>
        <w:t xml:space="preserve">Дисциплинарные взыскания </w:t>
      </w:r>
      <w:r w:rsidRPr="00D9247A">
        <w:rPr>
          <w:rFonts w:ascii="Arial" w:hAnsi="Arial" w:cs="Arial"/>
          <w:sz w:val="24"/>
          <w:szCs w:val="24"/>
        </w:rPr>
        <w:t>»:</w:t>
      </w:r>
    </w:p>
    <w:p w:rsidR="00626042" w:rsidRPr="00D9247A" w:rsidRDefault="00626042" w:rsidP="00D9247A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 xml:space="preserve">- </w:t>
      </w:r>
      <w:r w:rsidR="00D40855" w:rsidRPr="00D9247A">
        <w:rPr>
          <w:rFonts w:ascii="Arial" w:hAnsi="Arial" w:cs="Arial"/>
          <w:sz w:val="24"/>
          <w:szCs w:val="24"/>
        </w:rPr>
        <w:t>применение к работнику дисциплинарного взыскания за неисполнение или ненадлежащее исполнение по его вине возложенных на него</w:t>
      </w:r>
      <w:r w:rsidR="00D9247A">
        <w:rPr>
          <w:rFonts w:ascii="Arial" w:hAnsi="Arial" w:cs="Arial"/>
          <w:sz w:val="24"/>
          <w:szCs w:val="24"/>
        </w:rPr>
        <w:t xml:space="preserve"> </w:t>
      </w:r>
      <w:r w:rsidR="00D40855" w:rsidRPr="00D9247A">
        <w:rPr>
          <w:rFonts w:ascii="Arial" w:hAnsi="Arial" w:cs="Arial"/>
          <w:sz w:val="24"/>
          <w:szCs w:val="24"/>
        </w:rPr>
        <w:t>трудовых обязанностей не может служить основанием для лишения этого работника на весь срок действия дисциплинарного взыскания входящих в состав его</w:t>
      </w:r>
      <w:r w:rsidR="00D9247A">
        <w:rPr>
          <w:rFonts w:ascii="Arial" w:hAnsi="Arial" w:cs="Arial"/>
          <w:sz w:val="24"/>
          <w:szCs w:val="24"/>
        </w:rPr>
        <w:t xml:space="preserve"> </w:t>
      </w:r>
      <w:r w:rsidR="00D40855" w:rsidRPr="00D9247A">
        <w:rPr>
          <w:rFonts w:ascii="Arial" w:hAnsi="Arial" w:cs="Arial"/>
          <w:sz w:val="24"/>
          <w:szCs w:val="24"/>
        </w:rPr>
        <w:t>заработной платы стимулирующих выплат (в частности, ежемесячной или ежеквартальной премии и вознаграждения по итогам работы за год) или произвольного снижения их размера, а также не является препятствием дл</w:t>
      </w:r>
      <w:bookmarkStart w:id="0" w:name="_GoBack"/>
      <w:bookmarkEnd w:id="0"/>
      <w:r w:rsidR="00D40855" w:rsidRPr="00D9247A">
        <w:rPr>
          <w:rFonts w:ascii="Arial" w:hAnsi="Arial" w:cs="Arial"/>
          <w:sz w:val="24"/>
          <w:szCs w:val="24"/>
        </w:rPr>
        <w:t>я начисления работнику тех дополнительных выплат, право на которые обусловлено его непосредственным участием.</w:t>
      </w:r>
    </w:p>
    <w:p w:rsidR="00D40855" w:rsidRPr="00D9247A" w:rsidRDefault="00D40855" w:rsidP="00D9247A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>- применение к работнику дисциплин</w:t>
      </w:r>
      <w:r w:rsidR="00B24145" w:rsidRPr="00D9247A">
        <w:rPr>
          <w:rFonts w:ascii="Arial" w:hAnsi="Arial" w:cs="Arial"/>
          <w:sz w:val="24"/>
          <w:szCs w:val="24"/>
        </w:rPr>
        <w:t>арного взыскания за совершение дисциплинарного по</w:t>
      </w:r>
      <w:r w:rsidRPr="00D9247A">
        <w:rPr>
          <w:rFonts w:ascii="Arial" w:hAnsi="Arial" w:cs="Arial"/>
          <w:sz w:val="24"/>
          <w:szCs w:val="24"/>
        </w:rPr>
        <w:t>ступка может учитываться</w:t>
      </w:r>
      <w:r w:rsidR="00B24145" w:rsidRPr="00D9247A">
        <w:rPr>
          <w:rFonts w:ascii="Arial" w:hAnsi="Arial" w:cs="Arial"/>
          <w:sz w:val="24"/>
          <w:szCs w:val="24"/>
        </w:rPr>
        <w:t xml:space="preserve">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взыскание.</w:t>
      </w:r>
    </w:p>
    <w:p w:rsidR="00D33963" w:rsidRPr="00D9247A" w:rsidRDefault="00D33963" w:rsidP="00D9247A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>- размер допустимых удержаний из заработной платы работника (снижение размера премиальных выплат) не должно приводить</w:t>
      </w:r>
      <w:r w:rsidR="00D9247A">
        <w:rPr>
          <w:rFonts w:ascii="Arial" w:hAnsi="Arial" w:cs="Arial"/>
          <w:sz w:val="24"/>
          <w:szCs w:val="24"/>
        </w:rPr>
        <w:t xml:space="preserve"> </w:t>
      </w:r>
      <w:r w:rsidRPr="00D9247A">
        <w:rPr>
          <w:rFonts w:ascii="Arial" w:hAnsi="Arial" w:cs="Arial"/>
          <w:sz w:val="24"/>
          <w:szCs w:val="24"/>
        </w:rPr>
        <w:t>к уменьшению размера месячной заработной платы работника более чем на 20%</w:t>
      </w:r>
    </w:p>
    <w:p w:rsidR="00626042" w:rsidRPr="00D9247A" w:rsidRDefault="00626042" w:rsidP="00D9247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D9247A">
        <w:rPr>
          <w:rFonts w:ascii="Arial" w:hAnsi="Arial" w:cs="Arial"/>
          <w:color w:val="252525"/>
        </w:rPr>
        <w:lastRenderedPageBreak/>
        <w:t>2.</w:t>
      </w:r>
      <w:r w:rsidR="00D9247A">
        <w:rPr>
          <w:rFonts w:ascii="Arial" w:hAnsi="Arial" w:cs="Arial"/>
          <w:color w:val="252525"/>
        </w:rPr>
        <w:t xml:space="preserve"> </w:t>
      </w:r>
      <w:r w:rsidRPr="00D9247A">
        <w:rPr>
          <w:rFonts w:ascii="Arial" w:hAnsi="Arial" w:cs="Arial"/>
          <w:color w:val="252525"/>
        </w:rPr>
        <w:t xml:space="preserve">Опубликовать настоящее постановление в Ведомостях органа местного самоуправления </w:t>
      </w:r>
      <w:proofErr w:type="spellStart"/>
      <w:r w:rsidRPr="00D9247A">
        <w:rPr>
          <w:rFonts w:ascii="Arial" w:hAnsi="Arial" w:cs="Arial"/>
          <w:color w:val="252525"/>
        </w:rPr>
        <w:t>Высотинского</w:t>
      </w:r>
      <w:proofErr w:type="spellEnd"/>
      <w:r w:rsidRPr="00D9247A">
        <w:rPr>
          <w:rFonts w:ascii="Arial" w:hAnsi="Arial" w:cs="Arial"/>
          <w:color w:val="252525"/>
        </w:rPr>
        <w:t xml:space="preserve"> сельсовета и разместить на официальном сайте администрации </w:t>
      </w:r>
      <w:proofErr w:type="spellStart"/>
      <w:r w:rsidRPr="00D9247A">
        <w:rPr>
          <w:rFonts w:ascii="Arial" w:hAnsi="Arial" w:cs="Arial"/>
          <w:color w:val="252525"/>
        </w:rPr>
        <w:t>Высотинского</w:t>
      </w:r>
      <w:proofErr w:type="spellEnd"/>
      <w:r w:rsidRPr="00D9247A">
        <w:rPr>
          <w:rFonts w:ascii="Arial" w:hAnsi="Arial" w:cs="Arial"/>
          <w:color w:val="252525"/>
        </w:rPr>
        <w:t xml:space="preserve"> сельсовета в информационно-телекоммуникационной сети "Интернет".</w:t>
      </w:r>
    </w:p>
    <w:p w:rsidR="00626042" w:rsidRPr="00D9247A" w:rsidRDefault="00626042" w:rsidP="00D9247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D9247A">
        <w:rPr>
          <w:rFonts w:ascii="Arial" w:hAnsi="Arial" w:cs="Arial"/>
          <w:color w:val="252525"/>
        </w:rPr>
        <w:t>3.</w:t>
      </w:r>
      <w:r w:rsidR="00D9247A">
        <w:rPr>
          <w:rFonts w:ascii="Arial" w:hAnsi="Arial" w:cs="Arial"/>
          <w:color w:val="252525"/>
        </w:rPr>
        <w:t xml:space="preserve"> </w:t>
      </w:r>
      <w:r w:rsidRPr="00D9247A">
        <w:rPr>
          <w:rFonts w:ascii="Arial" w:hAnsi="Arial" w:cs="Arial"/>
          <w:color w:val="252525"/>
        </w:rPr>
        <w:t>Настоящее постановление вступает в силу после его официального опубликования (обнародования).</w:t>
      </w:r>
    </w:p>
    <w:p w:rsidR="00626042" w:rsidRPr="00D9247A" w:rsidRDefault="00626042" w:rsidP="00D9247A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6042" w:rsidRPr="00D9247A" w:rsidRDefault="00626042" w:rsidP="00D9247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>Председатель Совета депутатов</w:t>
      </w:r>
      <w:r w:rsidR="00D9247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D9247A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626042" w:rsidRPr="00D9247A" w:rsidRDefault="00626042" w:rsidP="00D9247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47A">
        <w:rPr>
          <w:rFonts w:ascii="Arial" w:hAnsi="Arial" w:cs="Arial"/>
          <w:sz w:val="24"/>
          <w:szCs w:val="24"/>
        </w:rPr>
        <w:t>Глава сельсовета</w:t>
      </w:r>
      <w:r w:rsidR="00D9247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D9247A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Pr="00D9247A">
        <w:rPr>
          <w:rFonts w:ascii="Arial" w:hAnsi="Arial" w:cs="Arial"/>
          <w:sz w:val="24"/>
          <w:szCs w:val="24"/>
        </w:rPr>
        <w:t>Дулина</w:t>
      </w:r>
      <w:proofErr w:type="spellEnd"/>
    </w:p>
    <w:sectPr w:rsidR="00626042" w:rsidRPr="00D9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222C"/>
    <w:multiLevelType w:val="hybridMultilevel"/>
    <w:tmpl w:val="E702C0C0"/>
    <w:lvl w:ilvl="0" w:tplc="8D12591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19"/>
    <w:rsid w:val="00276DE1"/>
    <w:rsid w:val="00386619"/>
    <w:rsid w:val="003B6498"/>
    <w:rsid w:val="00626042"/>
    <w:rsid w:val="00B24145"/>
    <w:rsid w:val="00CD6669"/>
    <w:rsid w:val="00D33963"/>
    <w:rsid w:val="00D40855"/>
    <w:rsid w:val="00D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2024-12-05T08:23:00Z</cp:lastPrinted>
  <dcterms:created xsi:type="dcterms:W3CDTF">2024-10-18T04:11:00Z</dcterms:created>
  <dcterms:modified xsi:type="dcterms:W3CDTF">2025-01-10T03:34:00Z</dcterms:modified>
</cp:coreProperties>
</file>