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E1" w:rsidRPr="00FC3910" w:rsidRDefault="00F029E1" w:rsidP="00BD751E">
      <w:pPr>
        <w:spacing w:after="0" w:line="240" w:lineRule="auto"/>
        <w:ind w:right="991"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3910">
        <w:rPr>
          <w:rFonts w:ascii="Arial" w:eastAsiaTheme="minorEastAsia" w:hAnsi="Arial" w:cs="Arial"/>
          <w:b/>
          <w:sz w:val="24"/>
          <w:szCs w:val="24"/>
          <w:lang w:eastAsia="ru-RU"/>
        </w:rPr>
        <w:t>КРАСНОЯРСКИЙ КРАЙ СУХОБУЗИМСКИЙ РАЙОН ВЫСОТИНСКИЙ СЕЛЬСКИЙ СОВЕТ ДЕПУТАТОВ</w:t>
      </w:r>
    </w:p>
    <w:p w:rsidR="00F029E1" w:rsidRPr="00FC3910" w:rsidRDefault="00F029E1" w:rsidP="00BD751E">
      <w:pPr>
        <w:spacing w:after="0" w:line="240" w:lineRule="auto"/>
        <w:ind w:right="-1"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3910">
        <w:rPr>
          <w:rFonts w:ascii="Arial" w:eastAsiaTheme="minorEastAsia" w:hAnsi="Arial" w:cs="Arial"/>
          <w:b/>
          <w:sz w:val="24"/>
          <w:szCs w:val="24"/>
          <w:lang w:eastAsia="ru-RU"/>
        </w:rPr>
        <w:t>РЕШЕНИЕ</w:t>
      </w:r>
    </w:p>
    <w:tbl>
      <w:tblPr>
        <w:tblW w:w="11748" w:type="dxa"/>
        <w:jc w:val="center"/>
        <w:tblInd w:w="201" w:type="dxa"/>
        <w:tblLook w:val="01E0" w:firstRow="1" w:lastRow="1" w:firstColumn="1" w:lastColumn="1" w:noHBand="0" w:noVBand="0"/>
      </w:tblPr>
      <w:tblGrid>
        <w:gridCol w:w="5579"/>
        <w:gridCol w:w="3205"/>
        <w:gridCol w:w="2964"/>
      </w:tblGrid>
      <w:tr w:rsidR="00F029E1" w:rsidRPr="00FC3910" w:rsidTr="00F029E1">
        <w:trPr>
          <w:trHeight w:val="571"/>
          <w:jc w:val="center"/>
        </w:trPr>
        <w:tc>
          <w:tcPr>
            <w:tcW w:w="5579" w:type="dxa"/>
            <w:hideMark/>
          </w:tcPr>
          <w:p w:rsidR="00F029E1" w:rsidRPr="00FC3910" w:rsidRDefault="00F029E1" w:rsidP="00BD751E">
            <w:pPr>
              <w:spacing w:after="0" w:line="240" w:lineRule="auto"/>
              <w:ind w:left="1089" w:right="-1" w:firstLine="70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C3910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  <w:r w:rsidR="00E958C9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64335B" w:rsidRPr="00FC3910">
              <w:rPr>
                <w:rFonts w:ascii="Arial" w:eastAsiaTheme="minorEastAsia" w:hAnsi="Arial" w:cs="Arial"/>
                <w:sz w:val="24"/>
                <w:szCs w:val="24"/>
              </w:rPr>
              <w:t xml:space="preserve"> апреля </w:t>
            </w:r>
            <w:r w:rsidRPr="00FC3910">
              <w:rPr>
                <w:rFonts w:ascii="Arial" w:eastAsiaTheme="minorEastAsia" w:hAnsi="Arial" w:cs="Arial"/>
                <w:sz w:val="24"/>
                <w:szCs w:val="24"/>
              </w:rPr>
              <w:t xml:space="preserve">2025 </w:t>
            </w:r>
          </w:p>
          <w:p w:rsidR="00F029E1" w:rsidRPr="00FC3910" w:rsidRDefault="00F029E1" w:rsidP="00BD751E">
            <w:pPr>
              <w:tabs>
                <w:tab w:val="left" w:pos="5670"/>
              </w:tabs>
              <w:spacing w:line="240" w:lineRule="auto"/>
              <w:ind w:left="1089"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О внесении изменений в Решение Совета депутатов №29-6/55 от 06.12.2017</w:t>
            </w:r>
            <w:r w:rsidRPr="00FC3910">
              <w:rPr>
                <w:rFonts w:ascii="Arial" w:hAnsi="Arial" w:cs="Arial"/>
                <w:sz w:val="24"/>
                <w:szCs w:val="24"/>
              </w:rPr>
              <w:t xml:space="preserve"> Об утверждении Программы Социально </w:t>
            </w:r>
            <w:proofErr w:type="gramStart"/>
            <w:r w:rsidRPr="00FC3910">
              <w:rPr>
                <w:rFonts w:ascii="Arial" w:hAnsi="Arial" w:cs="Arial"/>
                <w:sz w:val="24"/>
                <w:szCs w:val="24"/>
              </w:rPr>
              <w:t>–э</w:t>
            </w:r>
            <w:proofErr w:type="gramEnd"/>
            <w:r w:rsidRPr="00FC3910">
              <w:rPr>
                <w:rFonts w:ascii="Arial" w:hAnsi="Arial" w:cs="Arial"/>
                <w:sz w:val="24"/>
                <w:szCs w:val="24"/>
              </w:rPr>
              <w:t xml:space="preserve">кономического развития </w:t>
            </w:r>
            <w:proofErr w:type="spellStart"/>
            <w:r w:rsidRPr="00FC3910">
              <w:rPr>
                <w:rFonts w:ascii="Arial" w:hAnsi="Arial" w:cs="Arial"/>
                <w:sz w:val="24"/>
                <w:szCs w:val="24"/>
              </w:rPr>
              <w:t>Высотинского</w:t>
            </w:r>
            <w:proofErr w:type="spellEnd"/>
            <w:r w:rsidRPr="00FC3910">
              <w:rPr>
                <w:rFonts w:ascii="Arial" w:hAnsi="Arial" w:cs="Arial"/>
                <w:sz w:val="24"/>
                <w:szCs w:val="24"/>
              </w:rPr>
              <w:t xml:space="preserve"> сельсовета на 2018-2028 годы</w:t>
            </w:r>
          </w:p>
          <w:p w:rsidR="00F029E1" w:rsidRPr="00FC3910" w:rsidRDefault="00F029E1" w:rsidP="00BD751E">
            <w:pPr>
              <w:spacing w:after="0" w:line="240" w:lineRule="auto"/>
              <w:ind w:left="1089" w:right="-1" w:firstLine="70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F029E1" w:rsidRPr="00FC3910" w:rsidRDefault="00F029E1" w:rsidP="00BD751E">
            <w:pPr>
              <w:spacing w:after="0" w:line="240" w:lineRule="auto"/>
              <w:ind w:left="1089" w:right="-1" w:firstLine="70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C391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FC3910">
              <w:rPr>
                <w:rFonts w:ascii="Arial" w:eastAsiaTheme="minorEastAsia" w:hAnsi="Arial" w:cs="Arial"/>
                <w:sz w:val="24"/>
                <w:szCs w:val="24"/>
              </w:rPr>
              <w:t>с</w:t>
            </w:r>
            <w:proofErr w:type="gramStart"/>
            <w:r w:rsidRPr="00FC3910">
              <w:rPr>
                <w:rFonts w:ascii="Arial" w:eastAsiaTheme="minorEastAsia" w:hAnsi="Arial" w:cs="Arial"/>
                <w:sz w:val="24"/>
                <w:szCs w:val="24"/>
              </w:rPr>
              <w:t>.В</w:t>
            </w:r>
            <w:proofErr w:type="gramEnd"/>
            <w:r w:rsidRPr="00FC3910">
              <w:rPr>
                <w:rFonts w:ascii="Arial" w:eastAsiaTheme="minorEastAsia" w:hAnsi="Arial" w:cs="Arial"/>
                <w:sz w:val="24"/>
                <w:szCs w:val="24"/>
              </w:rPr>
              <w:t>ысотино</w:t>
            </w:r>
            <w:proofErr w:type="spellEnd"/>
            <w:r w:rsidRPr="00FC391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hideMark/>
          </w:tcPr>
          <w:p w:rsidR="00F029E1" w:rsidRPr="00FC3910" w:rsidRDefault="00F029E1" w:rsidP="00BD751E">
            <w:pPr>
              <w:spacing w:after="0" w:line="240" w:lineRule="auto"/>
              <w:ind w:right="-1" w:firstLine="70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C3910">
              <w:rPr>
                <w:rFonts w:ascii="Arial" w:eastAsiaTheme="minorEastAsia" w:hAnsi="Arial" w:cs="Arial"/>
                <w:sz w:val="24"/>
                <w:szCs w:val="24"/>
              </w:rPr>
              <w:t xml:space="preserve">№ </w:t>
            </w:r>
            <w:r w:rsidR="0064335B" w:rsidRPr="00FC3910">
              <w:rPr>
                <w:rFonts w:ascii="Arial" w:eastAsiaTheme="minorEastAsia" w:hAnsi="Arial" w:cs="Arial"/>
                <w:sz w:val="24"/>
                <w:szCs w:val="24"/>
              </w:rPr>
              <w:t>06-7/25</w:t>
            </w:r>
          </w:p>
        </w:tc>
      </w:tr>
    </w:tbl>
    <w:p w:rsidR="00F029E1" w:rsidRPr="00FC3910" w:rsidRDefault="00FC3910" w:rsidP="00BD751E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029E1" w:rsidRPr="00FC3910">
        <w:rPr>
          <w:rFonts w:ascii="Arial" w:hAnsi="Arial" w:cs="Arial"/>
          <w:sz w:val="24"/>
          <w:szCs w:val="24"/>
        </w:rPr>
        <w:t xml:space="preserve">Внести изменения в пункт 1.5 Программы: численность населения </w:t>
      </w:r>
      <w:proofErr w:type="spellStart"/>
      <w:r w:rsidR="00F029E1" w:rsidRPr="00FC3910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F029E1" w:rsidRPr="00FC3910">
        <w:rPr>
          <w:rFonts w:ascii="Arial" w:hAnsi="Arial" w:cs="Arial"/>
          <w:sz w:val="24"/>
          <w:szCs w:val="24"/>
        </w:rPr>
        <w:t xml:space="preserve"> сельсовета составляет 1685 человек</w:t>
      </w:r>
    </w:p>
    <w:p w:rsidR="00F029E1" w:rsidRPr="00FC3910" w:rsidRDefault="00FC3910" w:rsidP="00BD751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029E1" w:rsidRPr="00FC3910">
        <w:rPr>
          <w:rFonts w:ascii="Arial" w:hAnsi="Arial" w:cs="Arial"/>
          <w:sz w:val="24"/>
          <w:szCs w:val="24"/>
        </w:rPr>
        <w:t>Пунк</w:t>
      </w:r>
      <w:r w:rsidR="00B55E9A" w:rsidRPr="00FC3910">
        <w:rPr>
          <w:rFonts w:ascii="Arial" w:hAnsi="Arial" w:cs="Arial"/>
          <w:sz w:val="24"/>
          <w:szCs w:val="24"/>
        </w:rPr>
        <w:t>т</w:t>
      </w:r>
      <w:r w:rsidR="00F029E1" w:rsidRPr="00FC3910">
        <w:rPr>
          <w:rFonts w:ascii="Arial" w:hAnsi="Arial" w:cs="Arial"/>
          <w:sz w:val="24"/>
          <w:szCs w:val="24"/>
        </w:rPr>
        <w:t xml:space="preserve"> 1.6 читать в следующей редакции «Экономика муниципального образования ориентирована на производство </w:t>
      </w:r>
      <w:r w:rsidR="00582D92" w:rsidRPr="00FC3910">
        <w:rPr>
          <w:rFonts w:ascii="Arial" w:hAnsi="Arial" w:cs="Arial"/>
          <w:sz w:val="24"/>
          <w:szCs w:val="24"/>
        </w:rPr>
        <w:t xml:space="preserve">сельскохозяйственной продукции. В настоящее время градообразующее предприятие ОСП «Маяк» </w:t>
      </w:r>
      <w:proofErr w:type="spellStart"/>
      <w:r w:rsidR="00582D92" w:rsidRPr="00FC3910">
        <w:rPr>
          <w:rFonts w:ascii="Arial" w:hAnsi="Arial" w:cs="Arial"/>
          <w:sz w:val="24"/>
          <w:szCs w:val="24"/>
        </w:rPr>
        <w:t>реорганизовано</w:t>
      </w:r>
      <w:proofErr w:type="gramStart"/>
      <w:r w:rsidR="00582D92" w:rsidRPr="00FC3910">
        <w:rPr>
          <w:rFonts w:ascii="Arial" w:hAnsi="Arial" w:cs="Arial"/>
          <w:sz w:val="24"/>
          <w:szCs w:val="24"/>
        </w:rPr>
        <w:t>.С</w:t>
      </w:r>
      <w:proofErr w:type="gramEnd"/>
      <w:r w:rsidR="00582D92" w:rsidRPr="00FC3910">
        <w:rPr>
          <w:rFonts w:ascii="Arial" w:hAnsi="Arial" w:cs="Arial"/>
          <w:sz w:val="24"/>
          <w:szCs w:val="24"/>
        </w:rPr>
        <w:t>ельское</w:t>
      </w:r>
      <w:proofErr w:type="spellEnd"/>
      <w:r w:rsidR="00582D92" w:rsidRPr="00FC3910">
        <w:rPr>
          <w:rFonts w:ascii="Arial" w:hAnsi="Arial" w:cs="Arial"/>
          <w:sz w:val="24"/>
          <w:szCs w:val="24"/>
        </w:rPr>
        <w:t xml:space="preserve"> хозяйство </w:t>
      </w:r>
      <w:proofErr w:type="spellStart"/>
      <w:r w:rsidR="00582D92" w:rsidRPr="00FC3910">
        <w:rPr>
          <w:rFonts w:ascii="Arial" w:hAnsi="Arial" w:cs="Arial"/>
          <w:sz w:val="24"/>
          <w:szCs w:val="24"/>
        </w:rPr>
        <w:t>представленно</w:t>
      </w:r>
      <w:proofErr w:type="spellEnd"/>
      <w:r w:rsidR="00582D92" w:rsidRPr="00FC3910">
        <w:rPr>
          <w:rFonts w:ascii="Arial" w:hAnsi="Arial" w:cs="Arial"/>
          <w:sz w:val="24"/>
          <w:szCs w:val="24"/>
        </w:rPr>
        <w:t xml:space="preserve"> несколькими КФХ. </w:t>
      </w:r>
      <w:r w:rsidR="00F029E1" w:rsidRPr="00FC3910">
        <w:rPr>
          <w:rFonts w:ascii="Arial" w:hAnsi="Arial" w:cs="Arial"/>
          <w:sz w:val="24"/>
          <w:szCs w:val="24"/>
        </w:rPr>
        <w:t>В последний год наблюдается тенденции снижения поголовья животных в частном секторе. Причины, сдерживающие развитие личных подсобных хозяйств, следующие: - Нет организованного закупа сельскохозяйственной продукции; - Высокая себестоимость с/х продукции, и ее низкая закупочная цена. Проблемы: 1) сельские жители недостаточно осведомлены о своих правах на землю и имущество. 2) владельцы ЛПХ, сельские предприниматели испытывают острый дефицит финансов</w:t>
      </w:r>
      <w:proofErr w:type="gramStart"/>
      <w:r w:rsidR="00F029E1" w:rsidRPr="00FC3910">
        <w:rPr>
          <w:rFonts w:ascii="Arial" w:hAnsi="Arial" w:cs="Arial"/>
          <w:sz w:val="24"/>
          <w:szCs w:val="24"/>
        </w:rPr>
        <w:t>о-</w:t>
      </w:r>
      <w:proofErr w:type="gramEnd"/>
      <w:r w:rsidR="00F029E1" w:rsidRPr="00FC3910">
        <w:rPr>
          <w:rFonts w:ascii="Arial" w:hAnsi="Arial" w:cs="Arial"/>
          <w:sz w:val="24"/>
          <w:szCs w:val="24"/>
        </w:rPr>
        <w:t xml:space="preserve"> кредитных ресурсов в силу недостаточной государственной поддержки этого сектора экономики; 3) не налажена эффективная система сбыта продукции, материально-технического и производственного обслуживания К(Ф)Х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заготовителям, организациям потребительской кооперации на невыгодных условиях. </w:t>
      </w:r>
      <w:proofErr w:type="gramStart"/>
      <w:r w:rsidR="00F029E1" w:rsidRPr="00FC3910">
        <w:rPr>
          <w:rFonts w:ascii="Arial" w:hAnsi="Arial" w:cs="Arial"/>
          <w:sz w:val="24"/>
          <w:szCs w:val="24"/>
        </w:rPr>
        <w:t>Отсутствие кооперативов по закупке продукции села тормозит как увеличению численности поголовья скота, так и увеличению земельных площадей под картофель и овощи; 4) сельское население испытывает существенные трудности в получении рыночной информации, консультационных услуг правового, экономического и технологического характера, в повышении квалификации; 5) низкий уровень заработной платы в отрасли, и отток работающих в другие отрасли производства и в социальную сферу;</w:t>
      </w:r>
      <w:proofErr w:type="gramEnd"/>
      <w:r w:rsidR="00F029E1" w:rsidRPr="00FC3910">
        <w:rPr>
          <w:rFonts w:ascii="Arial" w:hAnsi="Arial" w:cs="Arial"/>
          <w:sz w:val="24"/>
          <w:szCs w:val="24"/>
        </w:rPr>
        <w:t xml:space="preserve"> Самостоятельно решить проблемы, с которыми сталкиваются жители сельской местности при ведении личных подсобных хозяйств достаточно трудно. - Существенной причиной, сдерживающей рост численности поголовья скота у населения, является трудности с обеспечением кормами. Предприятия, сегодня работают в условиях рынка и не имеют достаточных ресурсов, чтобы оказывать гражданам помощь в необходимых объемах, в заготовке кормов. - Закуп сельскохозяйственной продукции производятся по низким ценам. - </w:t>
      </w:r>
      <w:proofErr w:type="gramStart"/>
      <w:r w:rsidR="00F029E1" w:rsidRPr="00FC3910">
        <w:rPr>
          <w:rFonts w:ascii="Arial" w:hAnsi="Arial" w:cs="Arial"/>
          <w:sz w:val="24"/>
          <w:szCs w:val="24"/>
        </w:rPr>
        <w:t>Старение населения из за ухудшающейся демографической ситуации.</w:t>
      </w:r>
      <w:proofErr w:type="gramEnd"/>
      <w:r w:rsidR="00F029E1" w:rsidRPr="00FC3910">
        <w:rPr>
          <w:rFonts w:ascii="Arial" w:hAnsi="Arial" w:cs="Arial"/>
          <w:sz w:val="24"/>
          <w:szCs w:val="24"/>
        </w:rPr>
        <w:t xml:space="preserve"> В связи с этим органы местного самоуправления должны ставить перед собой первостепенную задачу занятости и </w:t>
      </w:r>
      <w:proofErr w:type="spellStart"/>
      <w:r w:rsidR="00F029E1" w:rsidRPr="00FC3910">
        <w:rPr>
          <w:rFonts w:ascii="Arial" w:hAnsi="Arial" w:cs="Arial"/>
          <w:sz w:val="24"/>
          <w:szCs w:val="24"/>
        </w:rPr>
        <w:t>самозанятости</w:t>
      </w:r>
      <w:proofErr w:type="spellEnd"/>
      <w:r w:rsidR="00F029E1" w:rsidRPr="00FC3910">
        <w:rPr>
          <w:rFonts w:ascii="Arial" w:hAnsi="Arial" w:cs="Arial"/>
          <w:sz w:val="24"/>
          <w:szCs w:val="24"/>
        </w:rPr>
        <w:t xml:space="preserve"> населения. Способствуя и регулируя процесс развития ЛПХ в поселении можно решать эту проблему. Развитие животноводства и огородничества, как одно из направлений развития ЛПХ. Производство </w:t>
      </w:r>
      <w:r w:rsidR="00F029E1" w:rsidRPr="00FC3910">
        <w:rPr>
          <w:rFonts w:ascii="Arial" w:hAnsi="Arial" w:cs="Arial"/>
          <w:sz w:val="24"/>
          <w:szCs w:val="24"/>
        </w:rPr>
        <w:lastRenderedPageBreak/>
        <w:t>продукции животноводства в личных подсобных хозяйствах является приоритетным направлением в решении главного вопрос</w:t>
      </w:r>
      <w:proofErr w:type="gramStart"/>
      <w:r w:rsidR="00F029E1" w:rsidRPr="00FC3910">
        <w:rPr>
          <w:rFonts w:ascii="Arial" w:hAnsi="Arial" w:cs="Arial"/>
          <w:sz w:val="24"/>
          <w:szCs w:val="24"/>
        </w:rPr>
        <w:t>а-</w:t>
      </w:r>
      <w:proofErr w:type="gramEnd"/>
      <w:r w:rsidR="00F029E1" w:rsidRPr="00FC3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9E1" w:rsidRPr="00FC3910">
        <w:rPr>
          <w:rFonts w:ascii="Arial" w:hAnsi="Arial" w:cs="Arial"/>
          <w:sz w:val="24"/>
          <w:szCs w:val="24"/>
        </w:rPr>
        <w:t>самозанятость</w:t>
      </w:r>
      <w:proofErr w:type="spellEnd"/>
      <w:r w:rsidR="00F029E1" w:rsidRPr="00FC3910">
        <w:rPr>
          <w:rFonts w:ascii="Arial" w:hAnsi="Arial" w:cs="Arial"/>
          <w:sz w:val="24"/>
          <w:szCs w:val="24"/>
        </w:rPr>
        <w:t xml:space="preserve"> сельского населения. Эту проблему, возможно, решить следующим путем: - более интенсивно привлекать льготные кредитные ресурсы для развития ЛПХ в поселении; </w:t>
      </w:r>
      <w:proofErr w:type="gramStart"/>
      <w:r w:rsidR="00F029E1" w:rsidRPr="00FC3910">
        <w:rPr>
          <w:rFonts w:ascii="Arial" w:hAnsi="Arial" w:cs="Arial"/>
          <w:sz w:val="24"/>
          <w:szCs w:val="24"/>
        </w:rPr>
        <w:t>-у</w:t>
      </w:r>
      <w:proofErr w:type="gramEnd"/>
      <w:r w:rsidR="00F029E1" w:rsidRPr="00FC3910">
        <w:rPr>
          <w:rFonts w:ascii="Arial" w:hAnsi="Arial" w:cs="Arial"/>
          <w:sz w:val="24"/>
          <w:szCs w:val="24"/>
        </w:rPr>
        <w:t xml:space="preserve">величения продажи населению молодняка крупного рогатого скота, свиней сельскохозяйственными предприятиями; - увеличения продажи населению птицы различных видов и пород через птицеводческие предприятия; Для повышения племенной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- обеспечить высокий уровень ветеринарного обслуживания в личных подсобных хозяйствах в соответствии с действующим законодательством; - необходимо всячески поддерживать инициативу граждан, которые сегодня оказывают услуги по заготовке кормов, вспашке огородов, сбору молока; - создавать условия для создания и развития </w:t>
      </w:r>
      <w:proofErr w:type="spellStart"/>
      <w:r w:rsidR="00F029E1" w:rsidRPr="00FC3910">
        <w:rPr>
          <w:rFonts w:ascii="Arial" w:hAnsi="Arial" w:cs="Arial"/>
          <w:sz w:val="24"/>
          <w:szCs w:val="24"/>
        </w:rPr>
        <w:t>потребительско</w:t>
      </w:r>
      <w:proofErr w:type="spellEnd"/>
      <w:r w:rsidR="00F029E1" w:rsidRPr="00FC3910">
        <w:rPr>
          <w:rFonts w:ascii="Arial" w:hAnsi="Arial" w:cs="Arial"/>
          <w:sz w:val="24"/>
          <w:szCs w:val="24"/>
        </w:rPr>
        <w:t xml:space="preserve"> - сбытовых кооперативов на территории поселков поселения.</w:t>
      </w:r>
    </w:p>
    <w:p w:rsidR="00F029E1" w:rsidRPr="00FC3910" w:rsidRDefault="00F029E1" w:rsidP="00BD751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910">
        <w:rPr>
          <w:rFonts w:ascii="Arial" w:hAnsi="Arial" w:cs="Arial"/>
          <w:sz w:val="24"/>
          <w:szCs w:val="24"/>
        </w:rPr>
        <w:t>Промышленных предприятий на территории сельсовета не имеется</w:t>
      </w:r>
      <w:proofErr w:type="gramStart"/>
      <w:r w:rsidRPr="00FC3910">
        <w:rPr>
          <w:rFonts w:ascii="Arial" w:hAnsi="Arial" w:cs="Arial"/>
          <w:sz w:val="24"/>
          <w:szCs w:val="24"/>
        </w:rPr>
        <w:t>.</w:t>
      </w:r>
      <w:r w:rsidR="00582D92" w:rsidRPr="00FC3910">
        <w:rPr>
          <w:rFonts w:ascii="Arial" w:hAnsi="Arial" w:cs="Arial"/>
          <w:sz w:val="24"/>
          <w:szCs w:val="24"/>
        </w:rPr>
        <w:t>»</w:t>
      </w:r>
      <w:proofErr w:type="gramEnd"/>
    </w:p>
    <w:p w:rsidR="00582D92" w:rsidRPr="00FC3910" w:rsidRDefault="00582D92" w:rsidP="00BD751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910">
        <w:rPr>
          <w:rFonts w:ascii="Arial" w:hAnsi="Arial" w:cs="Arial"/>
          <w:sz w:val="24"/>
          <w:szCs w:val="24"/>
        </w:rPr>
        <w:t>3.</w:t>
      </w:r>
      <w:r w:rsidR="00F96408" w:rsidRPr="00FC3910">
        <w:rPr>
          <w:rFonts w:ascii="Arial" w:hAnsi="Arial" w:cs="Arial"/>
          <w:sz w:val="24"/>
          <w:szCs w:val="24"/>
        </w:rPr>
        <w:t xml:space="preserve"> В </w:t>
      </w:r>
      <w:r w:rsidRPr="00FC3910">
        <w:rPr>
          <w:rFonts w:ascii="Arial" w:hAnsi="Arial" w:cs="Arial"/>
          <w:sz w:val="24"/>
          <w:szCs w:val="24"/>
        </w:rPr>
        <w:t>п</w:t>
      </w:r>
      <w:r w:rsidR="00F96408" w:rsidRPr="00FC3910">
        <w:rPr>
          <w:rFonts w:ascii="Arial" w:hAnsi="Arial" w:cs="Arial"/>
          <w:sz w:val="24"/>
          <w:szCs w:val="24"/>
        </w:rPr>
        <w:t>у</w:t>
      </w:r>
      <w:r w:rsidRPr="00FC3910">
        <w:rPr>
          <w:rFonts w:ascii="Arial" w:hAnsi="Arial" w:cs="Arial"/>
          <w:sz w:val="24"/>
          <w:szCs w:val="24"/>
        </w:rPr>
        <w:t xml:space="preserve">нкт 1.7 добавить: « система водоснабжения в д. Седельниково представлена возведенным в 2024 году источником водоснабжения </w:t>
      </w:r>
      <w:r w:rsidR="00F96408" w:rsidRPr="00FC3910">
        <w:rPr>
          <w:rFonts w:ascii="Arial" w:eastAsia="Times New Roman" w:hAnsi="Arial" w:cs="Arial"/>
          <w:sz w:val="24"/>
          <w:szCs w:val="24"/>
          <w:lang w:eastAsia="ru-RU"/>
        </w:rPr>
        <w:t>станции по очистке и обеззараживанию воды</w:t>
      </w:r>
      <w:r w:rsidRPr="00FC3910">
        <w:rPr>
          <w:rFonts w:ascii="Arial" w:hAnsi="Arial" w:cs="Arial"/>
          <w:sz w:val="24"/>
          <w:szCs w:val="24"/>
        </w:rPr>
        <w:t>»</w:t>
      </w:r>
      <w:r w:rsidR="00F96408" w:rsidRPr="00FC3910">
        <w:rPr>
          <w:rFonts w:ascii="Arial" w:hAnsi="Arial" w:cs="Arial"/>
          <w:sz w:val="24"/>
          <w:szCs w:val="24"/>
        </w:rPr>
        <w:t>;</w:t>
      </w:r>
    </w:p>
    <w:p w:rsidR="00F96408" w:rsidRPr="00FC3910" w:rsidRDefault="00F96408" w:rsidP="00BD751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F96408" w:rsidRPr="00FC3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3910">
        <w:rPr>
          <w:rFonts w:ascii="Arial" w:hAnsi="Arial" w:cs="Arial"/>
          <w:sz w:val="24"/>
          <w:szCs w:val="24"/>
        </w:rPr>
        <w:t>реестр автомобильных дорог общего пользования местного значения представлен в новой редакции: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1812"/>
        <w:gridCol w:w="913"/>
        <w:gridCol w:w="1740"/>
        <w:gridCol w:w="376"/>
        <w:gridCol w:w="2025"/>
        <w:gridCol w:w="498"/>
        <w:gridCol w:w="1045"/>
        <w:gridCol w:w="288"/>
        <w:gridCol w:w="516"/>
        <w:gridCol w:w="876"/>
        <w:gridCol w:w="2017"/>
        <w:gridCol w:w="848"/>
        <w:gridCol w:w="1085"/>
        <w:gridCol w:w="662"/>
      </w:tblGrid>
      <w:tr w:rsidR="00F96408" w:rsidRPr="00FC3910" w:rsidTr="00F96408">
        <w:trPr>
          <w:trHeight w:val="255"/>
        </w:trPr>
        <w:tc>
          <w:tcPr>
            <w:tcW w:w="1670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3065" w:type="dxa"/>
            <w:gridSpan w:val="3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РЕЕСТР                                                                               </w:t>
            </w:r>
          </w:p>
        </w:tc>
        <w:tc>
          <w:tcPr>
            <w:tcW w:w="2640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Утверждаю: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сельсовета 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О.В.Дулина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</w:t>
            </w: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05" w:type="dxa"/>
            <w:gridSpan w:val="5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автомобильных дорог общего пользования местного значения</w:t>
            </w:r>
          </w:p>
        </w:tc>
        <w:tc>
          <w:tcPr>
            <w:tcW w:w="1052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             </w:t>
            </w: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right="-1335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757" w:type="dxa"/>
            <w:gridSpan w:val="6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МО 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Высотинский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сельсовет, Сухобузимского района, Красноярского края.27.11.2024 </w:t>
            </w: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нас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ункта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дороги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дороги (улицы)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Идентификационный номер дороги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Протяженность (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км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82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Ширина полотна (м)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док-в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тип покрытия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Дороги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(м)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участкам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С.Высотино</w:t>
            </w:r>
            <w:proofErr w:type="spellEnd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40 лет Победы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1-01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1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15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Школьная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1-02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1,256.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4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Центральная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0,888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улица 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Молодежная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04251807 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ОП МП 1-04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0,742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Строительная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переулок Первомайский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0,692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6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Набережная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1-08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0,328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1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Новая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0,961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8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15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Луговая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1-10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9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к ЦРМ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1-11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на кладбище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0,961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52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Центр-я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–Т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рактовая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1-13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0,63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52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Вторая Школьная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0,2321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8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Центральная-Молодежная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1-15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а/б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512"/>
        </w:trPr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олевая</w:t>
            </w:r>
            <w:proofErr w:type="spellEnd"/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795"/>
        </w:trPr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Площадь Победы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0,278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сф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-бетон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630"/>
        </w:trPr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итого: по 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нас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ункту</w:t>
            </w:r>
            <w:proofErr w:type="spellEnd"/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11,6901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.К</w:t>
            </w:r>
            <w:proofErr w:type="gramEnd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екур</w:t>
            </w:r>
            <w:proofErr w:type="spellEnd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Молодежная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4251807 ОП МП 2-01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Ключевая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Степная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Кольцевая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переулок Речной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переулок Дорожный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переулок Клубный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на кладбище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84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Центральная-Ключевая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BD751E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ППГС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на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Молодежную</w:t>
            </w:r>
            <w:proofErr w:type="gramEnd"/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04251807 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ОП МП 2-10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0,5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85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3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75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Кольцевая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7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7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Центральная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-С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тепная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2-12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да ключа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70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по нас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ункту: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6,45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.А</w:t>
            </w:r>
            <w:proofErr w:type="gramEnd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бакшино</w:t>
            </w:r>
            <w:proofErr w:type="spellEnd"/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7F1EEC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</w:t>
            </w:r>
            <w:r w:rsidR="00F96408"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лица Зеленая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3-01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BD751E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</w:t>
            </w:r>
            <w:r w:rsidR="00F96408"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улица 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Заимская</w:t>
            </w:r>
            <w:proofErr w:type="spellEnd"/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3-02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73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проезд Центральная-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Заимская</w:t>
            </w:r>
            <w:proofErr w:type="spellEnd"/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3-03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4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70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Центральная-Зеленая</w:t>
            </w:r>
            <w:proofErr w:type="gramEnd"/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3-04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BD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итого по населенному 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70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пункту: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д. Седельнико</w:t>
            </w: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во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15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112C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8 Марта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112C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10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112C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9 Мая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4-02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="00112C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9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112C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vMerge w:val="restart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15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vMerge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112C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67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Березовая</w:t>
            </w: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4-03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112C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gridAfter w:val="1"/>
          <w:wAfter w:w="704" w:type="dxa"/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112C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переулок Майский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112C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F96408" w:rsidRPr="00FC3910" w:rsidTr="00F96408">
        <w:trPr>
          <w:gridAfter w:val="1"/>
          <w:wAfter w:w="704" w:type="dxa"/>
          <w:trHeight w:val="2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112C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на кладбище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="00112C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F96408" w:rsidRPr="00FC3910" w:rsidTr="00F96408">
        <w:trPr>
          <w:gridAfter w:val="1"/>
          <w:wAfter w:w="704" w:type="dxa"/>
          <w:trHeight w:val="4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112C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проезд 9Мая-8 Марта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112C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гс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F96408" w:rsidRPr="00FC3910" w:rsidTr="00F96408">
        <w:trPr>
          <w:gridAfter w:val="1"/>
          <w:wAfter w:w="704" w:type="dxa"/>
          <w:trHeight w:val="9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70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112C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67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проезд 9 Мая</w:t>
            </w: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4-07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r w:rsidR="00112C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</w:t>
            </w:r>
            <w:bookmarkStart w:id="0" w:name="_GoBack"/>
            <w:bookmarkEnd w:id="0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41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Арефьевский</w:t>
            </w:r>
            <w:proofErr w:type="spellEnd"/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4-08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2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C391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70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пункту</w:t>
            </w: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по сельсовету: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26,3401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6408" w:rsidRPr="00FC3910" w:rsidTr="00F96408">
        <w:trPr>
          <w:trHeight w:val="255"/>
        </w:trPr>
        <w:tc>
          <w:tcPr>
            <w:tcW w:w="2588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17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F96408" w:rsidRPr="00FC3910" w:rsidTr="00F96408">
        <w:trPr>
          <w:trHeight w:val="255"/>
        </w:trPr>
        <w:tc>
          <w:tcPr>
            <w:tcW w:w="2588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38" w:type="dxa"/>
            <w:gridSpan w:val="7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F96408" w:rsidRPr="00FC3910" w:rsidTr="00F96408">
        <w:trPr>
          <w:trHeight w:val="255"/>
        </w:trPr>
        <w:tc>
          <w:tcPr>
            <w:tcW w:w="1670" w:type="dxa"/>
            <w:vMerge w:val="restart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8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20" w:type="dxa"/>
            <w:gridSpan w:val="3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gridSpan w:val="3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3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F96408" w:rsidRPr="00FC3910" w:rsidTr="00F96408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F96408" w:rsidRPr="00FC3910" w:rsidRDefault="00F96408" w:rsidP="00BD751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20" w:type="dxa"/>
            <w:gridSpan w:val="3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F96408" w:rsidRPr="00FC3910" w:rsidTr="00F96408">
        <w:trPr>
          <w:trHeight w:val="255"/>
        </w:trPr>
        <w:tc>
          <w:tcPr>
            <w:tcW w:w="2588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6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20" w:type="dxa"/>
            <w:gridSpan w:val="3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Транзитные дороги: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Высотино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ул.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Трактовая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1,7 км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Кекур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ул.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1,4 км</w:t>
            </w:r>
          </w:p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Абакшино</w:t>
            </w:r>
            <w:proofErr w:type="spell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ул. </w:t>
            </w:r>
            <w:proofErr w:type="gramStart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1,8 км</w:t>
            </w:r>
          </w:p>
        </w:tc>
        <w:tc>
          <w:tcPr>
            <w:tcW w:w="1052" w:type="dxa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31,2401</w:t>
            </w:r>
          </w:p>
        </w:tc>
        <w:tc>
          <w:tcPr>
            <w:tcW w:w="829" w:type="dxa"/>
            <w:gridSpan w:val="2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noWrap/>
            <w:vAlign w:val="bottom"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2"/>
            <w:noWrap/>
            <w:vAlign w:val="bottom"/>
            <w:hideMark/>
          </w:tcPr>
          <w:p w:rsidR="00F96408" w:rsidRPr="00FC3910" w:rsidRDefault="00F96408" w:rsidP="00BD751E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39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</w:tbl>
    <w:p w:rsidR="00F96408" w:rsidRPr="00FC3910" w:rsidRDefault="00F96408" w:rsidP="00BD75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6408" w:rsidRPr="00FC3910" w:rsidRDefault="00F96408" w:rsidP="00BD75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F96408" w:rsidRPr="00FC3910" w:rsidSect="00F9640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6408" w:rsidRPr="00FC3910" w:rsidRDefault="00F96408" w:rsidP="00BD75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391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4. Из пункта «Благоустройство села» исключить, как выполненные подпункты «ограждение кладбищ в с. </w:t>
      </w:r>
      <w:proofErr w:type="spellStart"/>
      <w:r w:rsidRPr="00FC3910">
        <w:rPr>
          <w:rFonts w:ascii="Arial" w:eastAsia="Times New Roman" w:hAnsi="Arial" w:cs="Arial"/>
          <w:sz w:val="24"/>
          <w:szCs w:val="24"/>
          <w:lang w:eastAsia="ar-SA"/>
        </w:rPr>
        <w:t>Кекур</w:t>
      </w:r>
      <w:proofErr w:type="spellEnd"/>
      <w:r w:rsidRPr="00FC3910">
        <w:rPr>
          <w:rFonts w:ascii="Arial" w:eastAsia="Times New Roman" w:hAnsi="Arial" w:cs="Arial"/>
          <w:sz w:val="24"/>
          <w:szCs w:val="24"/>
          <w:lang w:eastAsia="ar-SA"/>
        </w:rPr>
        <w:t xml:space="preserve"> и д. Седельниково», «постановка на кадастровый учет памятников героям ВОВ»</w:t>
      </w:r>
    </w:p>
    <w:p w:rsidR="00F96408" w:rsidRPr="00FC3910" w:rsidRDefault="00F96408" w:rsidP="00BD75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3910">
        <w:rPr>
          <w:rFonts w:ascii="Arial" w:eastAsia="Times New Roman" w:hAnsi="Arial" w:cs="Arial"/>
          <w:sz w:val="24"/>
          <w:szCs w:val="24"/>
          <w:lang w:eastAsia="ar-SA"/>
        </w:rPr>
        <w:t>5.приложение 2 к Программе читать в следующей редакции:</w:t>
      </w:r>
    </w:p>
    <w:p w:rsidR="00F64011" w:rsidRPr="00FC3910" w:rsidRDefault="00F64011" w:rsidP="00BD751E">
      <w:pPr>
        <w:pStyle w:val="ConsNormal"/>
        <w:widowControl/>
        <w:ind w:firstLine="709"/>
        <w:jc w:val="both"/>
        <w:rPr>
          <w:sz w:val="24"/>
          <w:szCs w:val="24"/>
        </w:rPr>
      </w:pPr>
      <w:r w:rsidRPr="00FC3910">
        <w:rPr>
          <w:sz w:val="24"/>
          <w:szCs w:val="24"/>
        </w:rPr>
        <w:t xml:space="preserve">Приложение </w:t>
      </w:r>
      <w:r w:rsidR="00B55E9A" w:rsidRPr="00FC3910">
        <w:rPr>
          <w:sz w:val="24"/>
          <w:szCs w:val="24"/>
        </w:rPr>
        <w:t>№</w:t>
      </w:r>
      <w:r w:rsidRPr="00FC3910">
        <w:rPr>
          <w:sz w:val="24"/>
          <w:szCs w:val="24"/>
        </w:rPr>
        <w:t xml:space="preserve">2 к программе социально-экономического развития муниципального образования </w:t>
      </w:r>
    </w:p>
    <w:p w:rsidR="00F64011" w:rsidRPr="00FC3910" w:rsidRDefault="00F64011" w:rsidP="00BD751E">
      <w:pPr>
        <w:pStyle w:val="ConsNormal"/>
        <w:widowControl/>
        <w:ind w:firstLine="709"/>
        <w:jc w:val="both"/>
        <w:rPr>
          <w:sz w:val="24"/>
          <w:szCs w:val="24"/>
        </w:rPr>
      </w:pPr>
      <w:r w:rsidRPr="00FC3910">
        <w:rPr>
          <w:sz w:val="24"/>
          <w:szCs w:val="24"/>
        </w:rPr>
        <w:t>ОБЪЕМЫ И ИСТОЧНИКИ ФИНАНСИРОВАНИЯ, тыс</w:t>
      </w:r>
      <w:proofErr w:type="gramStart"/>
      <w:r w:rsidRPr="00FC3910">
        <w:rPr>
          <w:sz w:val="24"/>
          <w:szCs w:val="24"/>
        </w:rPr>
        <w:t>.р</w:t>
      </w:r>
      <w:proofErr w:type="gramEnd"/>
      <w:r w:rsidRPr="00FC3910">
        <w:rPr>
          <w:sz w:val="24"/>
          <w:szCs w:val="24"/>
        </w:rPr>
        <w:t>уб.*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1800"/>
        <w:gridCol w:w="1440"/>
        <w:gridCol w:w="900"/>
        <w:gridCol w:w="1080"/>
        <w:gridCol w:w="900"/>
      </w:tblGrid>
      <w:tr w:rsidR="00F64011" w:rsidRPr="00FC3910" w:rsidTr="00F6401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Объем</w:t>
            </w:r>
            <w:r w:rsidRPr="00FC3910">
              <w:rPr>
                <w:sz w:val="24"/>
                <w:szCs w:val="24"/>
              </w:rPr>
              <w:br/>
              <w:t>финансирования - всего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В том числе</w:t>
            </w:r>
          </w:p>
        </w:tc>
      </w:tr>
      <w:tr w:rsidR="00F64011" w:rsidRPr="00FC3910" w:rsidTr="00F64011">
        <w:trPr>
          <w:cantSplit/>
          <w:trHeight w:val="583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федеральный</w:t>
            </w:r>
            <w:r w:rsidRPr="00FC3910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краевой бюджет</w:t>
            </w:r>
            <w:r w:rsidRPr="00FC3910">
              <w:rPr>
                <w:sz w:val="24"/>
                <w:szCs w:val="24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FC3910">
              <w:rPr>
                <w:sz w:val="24"/>
                <w:szCs w:val="24"/>
              </w:rPr>
              <w:t>муниципальныйбюджет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внебюджетные источники</w:t>
            </w:r>
          </w:p>
        </w:tc>
      </w:tr>
      <w:tr w:rsidR="00F64011" w:rsidRPr="00FC3910" w:rsidTr="00F6401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F64011">
        <w:trPr>
          <w:trHeight w:val="4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2025</w:t>
            </w:r>
            <w:r w:rsidR="00F64011" w:rsidRPr="00FC3910">
              <w:rPr>
                <w:sz w:val="24"/>
                <w:szCs w:val="24"/>
              </w:rPr>
              <w:t xml:space="preserve"> год-202</w:t>
            </w:r>
            <w:r w:rsidRPr="00FC3910">
              <w:rPr>
                <w:sz w:val="24"/>
                <w:szCs w:val="24"/>
              </w:rPr>
              <w:t>8</w:t>
            </w:r>
            <w:r w:rsidR="00F64011" w:rsidRPr="00FC3910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2025</w:t>
            </w:r>
            <w:r w:rsidR="00F64011" w:rsidRPr="00FC39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F6401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F6401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714,6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714,6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F64011">
        <w:trPr>
          <w:trHeight w:val="2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Обеспечение пожарной безопасности населения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324,5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3</w:t>
            </w:r>
            <w:r w:rsidR="00757D56" w:rsidRPr="00FC3910">
              <w:rPr>
                <w:sz w:val="24"/>
                <w:szCs w:val="24"/>
              </w:rPr>
              <w:t>08</w:t>
            </w:r>
            <w:r w:rsidRPr="00FC3910">
              <w:rPr>
                <w:sz w:val="24"/>
                <w:szCs w:val="24"/>
              </w:rPr>
              <w:t>,</w:t>
            </w:r>
            <w:r w:rsidR="00757D56" w:rsidRPr="00FC391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16,2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F64011">
        <w:trPr>
          <w:trHeight w:val="2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Досуг развития культуры, спорта по администрации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4221,2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4221,2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F64011">
        <w:trPr>
          <w:trHeight w:val="2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Благоустройство сел, содержание дорог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3798,9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3798,9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757D56">
        <w:trPr>
          <w:trHeight w:val="2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Оформление документации жилого фонда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F64011">
        <w:trPr>
          <w:trHeight w:val="2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9056,2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308,3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8750,9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757D56">
        <w:trPr>
          <w:trHeight w:val="2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2025</w:t>
            </w:r>
            <w:r w:rsidR="00F64011" w:rsidRPr="00FC39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757D56">
        <w:trPr>
          <w:trHeight w:val="2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757D56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2026</w:t>
            </w:r>
            <w:r w:rsidR="00F64011" w:rsidRPr="00FC39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757D56">
        <w:trPr>
          <w:trHeight w:val="2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202</w:t>
            </w:r>
            <w:r w:rsidR="00757D56" w:rsidRPr="00FC3910">
              <w:rPr>
                <w:sz w:val="24"/>
                <w:szCs w:val="24"/>
              </w:rPr>
              <w:t>7</w:t>
            </w:r>
            <w:r w:rsidRPr="00FC39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64011" w:rsidRPr="00FC3910" w:rsidTr="00F64011">
        <w:trPr>
          <w:trHeight w:val="2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FC3910">
              <w:rPr>
                <w:sz w:val="24"/>
                <w:szCs w:val="24"/>
              </w:rPr>
              <w:t>2028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1" w:rsidRPr="00FC3910" w:rsidRDefault="00F64011" w:rsidP="00BD751E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F96408" w:rsidRPr="00FC3910" w:rsidRDefault="00F64011" w:rsidP="00BD751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910">
        <w:rPr>
          <w:rFonts w:ascii="Arial" w:hAnsi="Arial" w:cs="Arial"/>
          <w:sz w:val="24"/>
          <w:szCs w:val="24"/>
        </w:rPr>
        <w:t xml:space="preserve">6. приложение </w:t>
      </w:r>
      <w:r w:rsidR="00B55E9A" w:rsidRPr="00FC3910">
        <w:rPr>
          <w:rFonts w:ascii="Arial" w:hAnsi="Arial" w:cs="Arial"/>
          <w:sz w:val="24"/>
          <w:szCs w:val="24"/>
        </w:rPr>
        <w:t>№</w:t>
      </w:r>
      <w:r w:rsidRPr="00FC3910">
        <w:rPr>
          <w:rFonts w:ascii="Arial" w:hAnsi="Arial" w:cs="Arial"/>
          <w:sz w:val="24"/>
          <w:szCs w:val="24"/>
        </w:rPr>
        <w:t>3 к Программе читать в следующей редакции:</w:t>
      </w:r>
    </w:p>
    <w:p w:rsidR="00F64011" w:rsidRPr="00FC3910" w:rsidRDefault="00F64011" w:rsidP="00BD751E">
      <w:pPr>
        <w:pStyle w:val="ConsNormal"/>
        <w:widowControl/>
        <w:ind w:firstLine="709"/>
        <w:jc w:val="both"/>
        <w:rPr>
          <w:sz w:val="24"/>
          <w:szCs w:val="24"/>
        </w:rPr>
      </w:pPr>
      <w:r w:rsidRPr="00FC3910">
        <w:rPr>
          <w:sz w:val="24"/>
          <w:szCs w:val="24"/>
        </w:rPr>
        <w:t xml:space="preserve">Приложение </w:t>
      </w:r>
      <w:r w:rsidR="00B55E9A" w:rsidRPr="00FC3910">
        <w:rPr>
          <w:sz w:val="24"/>
          <w:szCs w:val="24"/>
        </w:rPr>
        <w:t>№</w:t>
      </w:r>
      <w:r w:rsidRPr="00FC3910">
        <w:rPr>
          <w:sz w:val="24"/>
          <w:szCs w:val="24"/>
        </w:rPr>
        <w:t>3 к программе социально-экономического развития  муниципального образования</w:t>
      </w:r>
    </w:p>
    <w:tbl>
      <w:tblPr>
        <w:tblW w:w="11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80"/>
        <w:gridCol w:w="2835"/>
        <w:gridCol w:w="1134"/>
        <w:gridCol w:w="1189"/>
        <w:gridCol w:w="992"/>
        <w:gridCol w:w="905"/>
        <w:gridCol w:w="850"/>
        <w:gridCol w:w="751"/>
        <w:gridCol w:w="720"/>
        <w:gridCol w:w="720"/>
      </w:tblGrid>
      <w:tr w:rsidR="00F64011" w:rsidRPr="00FC3910" w:rsidTr="00883F17">
        <w:trPr>
          <w:trHeight w:val="339"/>
        </w:trPr>
        <w:tc>
          <w:tcPr>
            <w:tcW w:w="11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БЮДЖЕТ МУНИЦИПАЛЬНОГО ОБРАЗОВАНИЯ, </w:t>
            </w:r>
            <w:proofErr w:type="spellStart"/>
            <w:r w:rsidRPr="00FC39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FC39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C39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FC39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64011" w:rsidRPr="00FC3910" w:rsidTr="00883F17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B55E9A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B55E9A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202</w:t>
            </w:r>
            <w:r w:rsidR="00B55E9A" w:rsidRPr="00FC39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202</w:t>
            </w:r>
            <w:r w:rsidR="00B55E9A" w:rsidRPr="00FC39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202</w:t>
            </w:r>
            <w:r w:rsidR="00B55E9A" w:rsidRPr="00FC39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202</w:t>
            </w:r>
            <w:r w:rsidR="00B55E9A" w:rsidRPr="00FC39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011" w:rsidRPr="00FC3910" w:rsidRDefault="00B55E9A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011" w:rsidRPr="00FC3910" w:rsidRDefault="00B55E9A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2031</w:t>
            </w: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</w:t>
            </w: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 xml:space="preserve">Собственные </w:t>
            </w: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791,8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878,6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Налог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698,6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698,6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14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1.1.1.3.1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1.1.1.3.2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14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1029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1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1.1.1.4.1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10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1.1.1.4.2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30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Прочие налоги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  <w:r w:rsidR="00757D56" w:rsidRPr="00FC39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7</w:t>
            </w:r>
            <w:r w:rsidR="00F64011"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  <w:r w:rsidR="00883F17" w:rsidRPr="00FC391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6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Доходы от использования имущества, </w:t>
            </w: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 xml:space="preserve">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757D56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1.1.2.3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1.1.2.4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(дотации, субвенции, субсидии и прочие), кроме субвенций из фонда компенсаций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12460,3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11227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11240,4</w:t>
            </w:r>
            <w:r w:rsidR="00F64011" w:rsidRPr="00FC39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Субвенции из фонда компенсации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15252,1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14070,6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14119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 С Х О Д 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6417,4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6344,3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6724,3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3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336,7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2452,3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2452,3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1941,2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1917,2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1917,2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</w:t>
            </w: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 xml:space="preserve">Охрана </w:t>
            </w: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4135,2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Здравоохранение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343,3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688,5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ВСЕГО РАСХОДОВ</w:t>
            </w:r>
            <w:r w:rsidRPr="00FC391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15252,1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14070,6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011" w:rsidRPr="00FC3910" w:rsidRDefault="00883F17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14119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3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>Превышение доходов над расходам</w:t>
            </w:r>
            <w:proofErr w:type="gramStart"/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>и(</w:t>
            </w:r>
            <w:proofErr w:type="gramEnd"/>
            <w:r w:rsidRPr="00FC3910">
              <w:rPr>
                <w:rFonts w:ascii="Arial" w:hAnsi="Arial" w:cs="Arial"/>
                <w:b/>
                <w:bCs/>
                <w:sz w:val="24"/>
                <w:szCs w:val="24"/>
              </w:rPr>
              <w:t>профицит +; дефицит 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3910">
              <w:rPr>
                <w:rFonts w:ascii="Arial" w:hAnsi="Arial" w:cs="Arial"/>
                <w:bCs/>
                <w:sz w:val="24"/>
                <w:szCs w:val="24"/>
              </w:rPr>
              <w:t>СПРАВОЧНО: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11" w:rsidRPr="00FC3910" w:rsidTr="00883F17">
        <w:trPr>
          <w:trHeight w:val="1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3910">
              <w:rPr>
                <w:rFonts w:ascii="Arial" w:hAnsi="Arial" w:cs="Arial"/>
                <w:bCs/>
                <w:sz w:val="24"/>
                <w:szCs w:val="24"/>
              </w:rPr>
              <w:t xml:space="preserve">доля собственных </w:t>
            </w:r>
            <w:proofErr w:type="spellStart"/>
            <w:r w:rsidRPr="00FC3910">
              <w:rPr>
                <w:rFonts w:ascii="Arial" w:hAnsi="Arial" w:cs="Arial"/>
                <w:bCs/>
                <w:sz w:val="24"/>
                <w:szCs w:val="24"/>
              </w:rPr>
              <w:t>доходовв</w:t>
            </w:r>
            <w:proofErr w:type="spellEnd"/>
            <w:r w:rsidRPr="00FC39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FC3910">
              <w:rPr>
                <w:rFonts w:ascii="Arial" w:hAnsi="Arial" w:cs="Arial"/>
                <w:bCs/>
                <w:sz w:val="24"/>
                <w:szCs w:val="24"/>
              </w:rPr>
              <w:t>доходах</w:t>
            </w:r>
            <w:proofErr w:type="gramEnd"/>
            <w:r w:rsidRPr="00FC3910">
              <w:rPr>
                <w:rFonts w:ascii="Arial" w:hAnsi="Arial" w:cs="Arial"/>
                <w:bCs/>
                <w:sz w:val="24"/>
                <w:szCs w:val="24"/>
              </w:rPr>
              <w:t xml:space="preserve"> бюджета муниципального образования,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F64011" w:rsidRPr="00FC3910" w:rsidRDefault="00F64011" w:rsidP="00BD751E">
      <w:pPr>
        <w:pStyle w:val="ConsNormal"/>
        <w:widowControl/>
        <w:ind w:firstLine="709"/>
        <w:jc w:val="both"/>
        <w:rPr>
          <w:sz w:val="24"/>
          <w:szCs w:val="24"/>
        </w:rPr>
      </w:pPr>
      <w:r w:rsidRPr="00FC3910">
        <w:rPr>
          <w:sz w:val="24"/>
          <w:szCs w:val="24"/>
        </w:rPr>
        <w:t>7. приложение №4 читать в следующей редакции:</w:t>
      </w:r>
    </w:p>
    <w:p w:rsidR="00F64011" w:rsidRPr="00FC3910" w:rsidRDefault="00F64011" w:rsidP="00BD751E">
      <w:pPr>
        <w:pStyle w:val="ConsNormal"/>
        <w:widowControl/>
        <w:ind w:firstLine="709"/>
        <w:jc w:val="both"/>
        <w:rPr>
          <w:sz w:val="24"/>
          <w:szCs w:val="24"/>
        </w:rPr>
      </w:pPr>
      <w:r w:rsidRPr="00FC3910">
        <w:rPr>
          <w:sz w:val="24"/>
          <w:szCs w:val="24"/>
        </w:rPr>
        <w:t>Приложение № 4 социально-экономического развития  муниципального образования</w:t>
      </w:r>
    </w:p>
    <w:p w:rsidR="00F64011" w:rsidRPr="00FC3910" w:rsidRDefault="00F64011" w:rsidP="00BD751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910">
        <w:rPr>
          <w:rFonts w:ascii="Arial" w:hAnsi="Arial" w:cs="Arial"/>
          <w:sz w:val="24"/>
          <w:szCs w:val="24"/>
        </w:rPr>
        <w:t>РЕСУРСЫ СОЦИАЛЬНО- ЭКОНОМИЧЕСКОГО РАЗВИТИЯ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90"/>
        <w:gridCol w:w="137"/>
        <w:gridCol w:w="3116"/>
        <w:gridCol w:w="4393"/>
      </w:tblGrid>
      <w:tr w:rsidR="00F64011" w:rsidRPr="00FC3910" w:rsidTr="00F6401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FC391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C391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Потенциал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sz w:val="24"/>
                <w:szCs w:val="24"/>
              </w:rPr>
              <w:t>« + 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Сдерживающие факторы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color w:val="000000"/>
                <w:sz w:val="24"/>
                <w:szCs w:val="24"/>
              </w:rPr>
              <w:t>« - »</w:t>
            </w: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Сельсовет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название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910">
              <w:rPr>
                <w:rFonts w:ascii="Arial" w:hAnsi="Arial" w:cs="Arial"/>
                <w:sz w:val="24"/>
                <w:szCs w:val="24"/>
              </w:rPr>
              <w:t>Высотинский</w:t>
            </w:r>
            <w:proofErr w:type="spellEnd"/>
            <w:r w:rsidRPr="00FC391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расстояние от районного центра, </w:t>
            </w:r>
            <w:proofErr w:type="gramStart"/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  <w:proofErr w:type="gramEnd"/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_______12,0__________ 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количество населенных пунктов ____4_______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площадь301,0 </w:t>
            </w:r>
            <w:proofErr w:type="spellStart"/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тыс.кв</w:t>
            </w:r>
            <w:proofErr w:type="gramStart"/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spellEnd"/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2359BA">
              <w:rPr>
                <w:rFonts w:ascii="Arial" w:hAnsi="Arial" w:cs="Arial"/>
                <w:color w:val="000000"/>
                <w:sz w:val="24"/>
                <w:szCs w:val="24"/>
              </w:rPr>
              <w:t>Дулина</w:t>
            </w:r>
            <w:proofErr w:type="spellEnd"/>
            <w:r w:rsidR="002359BA">
              <w:rPr>
                <w:rFonts w:ascii="Arial" w:hAnsi="Arial" w:cs="Arial"/>
                <w:color w:val="000000"/>
                <w:sz w:val="24"/>
                <w:szCs w:val="24"/>
              </w:rPr>
              <w:t xml:space="preserve"> О.В.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000000"/>
                <w:sz w:val="24"/>
                <w:szCs w:val="24"/>
              </w:rPr>
              <w:t>тел.83919932290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Дороги </w:t>
            </w:r>
            <w:r w:rsidRPr="00FC3910">
              <w:rPr>
                <w:rFonts w:ascii="Arial" w:hAnsi="Arial" w:cs="Arial"/>
                <w:i/>
                <w:sz w:val="24"/>
                <w:szCs w:val="24"/>
              </w:rPr>
              <w:t>(асфальт, грунт</w:t>
            </w:r>
            <w:proofErr w:type="gramStart"/>
            <w:r w:rsidRPr="00FC3910">
              <w:rPr>
                <w:rFonts w:ascii="Arial" w:hAnsi="Arial" w:cs="Arial"/>
                <w:i/>
                <w:sz w:val="24"/>
                <w:szCs w:val="24"/>
              </w:rPr>
              <w:t>, …)</w:t>
            </w:r>
            <w:proofErr w:type="gramEnd"/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протяженность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Автотранспортное сообщение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Асфальт – 11,1 </w:t>
            </w:r>
            <w:proofErr w:type="spellStart"/>
            <w:r w:rsidRPr="00FC3910">
              <w:rPr>
                <w:rFonts w:ascii="Arial" w:hAnsi="Arial" w:cs="Arial"/>
                <w:sz w:val="24"/>
                <w:szCs w:val="24"/>
              </w:rPr>
              <w:t>км</w:t>
            </w:r>
            <w:proofErr w:type="gramStart"/>
            <w:r w:rsidRPr="00FC3910">
              <w:rPr>
                <w:rFonts w:ascii="Arial" w:hAnsi="Arial" w:cs="Arial"/>
                <w:sz w:val="24"/>
                <w:szCs w:val="24"/>
              </w:rPr>
              <w:t>;г</w:t>
            </w:r>
            <w:proofErr w:type="gramEnd"/>
            <w:r w:rsidRPr="00FC3910">
              <w:rPr>
                <w:rFonts w:ascii="Arial" w:hAnsi="Arial" w:cs="Arial"/>
                <w:sz w:val="24"/>
                <w:szCs w:val="24"/>
              </w:rPr>
              <w:t>рунт</w:t>
            </w:r>
            <w:proofErr w:type="spellEnd"/>
            <w:r w:rsidRPr="00FC3910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55E9A" w:rsidRPr="00FC3910">
              <w:rPr>
                <w:rFonts w:ascii="Arial" w:hAnsi="Arial" w:cs="Arial"/>
                <w:sz w:val="24"/>
                <w:szCs w:val="24"/>
              </w:rPr>
              <w:t>5,2401</w:t>
            </w:r>
            <w:r w:rsidRPr="00FC3910">
              <w:rPr>
                <w:rFonts w:ascii="Arial" w:hAnsi="Arial" w:cs="Arial"/>
                <w:sz w:val="24"/>
                <w:szCs w:val="24"/>
              </w:rPr>
              <w:t xml:space="preserve"> км.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</w:t>
            </w:r>
            <w:r w:rsidR="00B55E9A" w:rsidRPr="00FC3910">
              <w:rPr>
                <w:rFonts w:ascii="Arial" w:hAnsi="Arial" w:cs="Arial"/>
                <w:sz w:val="24"/>
                <w:szCs w:val="24"/>
              </w:rPr>
              <w:t>6</w:t>
            </w:r>
            <w:r w:rsidRPr="00FC3910">
              <w:rPr>
                <w:rFonts w:ascii="Arial" w:hAnsi="Arial" w:cs="Arial"/>
                <w:sz w:val="24"/>
                <w:szCs w:val="24"/>
              </w:rPr>
              <w:t>,</w:t>
            </w:r>
            <w:r w:rsidR="00B55E9A" w:rsidRPr="00FC3910">
              <w:rPr>
                <w:rFonts w:ascii="Arial" w:hAnsi="Arial" w:cs="Arial"/>
                <w:sz w:val="24"/>
                <w:szCs w:val="24"/>
              </w:rPr>
              <w:t>3401</w:t>
            </w:r>
            <w:r w:rsidRPr="00FC3910">
              <w:rPr>
                <w:rFonts w:ascii="Arial" w:hAnsi="Arial" w:cs="Arial"/>
                <w:sz w:val="24"/>
                <w:szCs w:val="24"/>
              </w:rPr>
              <w:t xml:space="preserve"> к</w:t>
            </w:r>
            <w:proofErr w:type="gramStart"/>
            <w:r w:rsidRPr="00FC3910">
              <w:rPr>
                <w:rFonts w:ascii="Arial" w:hAnsi="Arial" w:cs="Arial"/>
                <w:sz w:val="24"/>
                <w:szCs w:val="24"/>
              </w:rPr>
              <w:t>м-</w:t>
            </w:r>
            <w:proofErr w:type="gramEnd"/>
            <w:r w:rsidRPr="00FC3910">
              <w:rPr>
                <w:rFonts w:ascii="Arial" w:hAnsi="Arial" w:cs="Arial"/>
                <w:sz w:val="24"/>
                <w:szCs w:val="24"/>
              </w:rPr>
              <w:t xml:space="preserve"> местного значения и 4,9 км – транзитные дороги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Демография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численность населения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пенсионеры и дети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</w:t>
            </w:r>
            <w:r w:rsidR="00B55E9A" w:rsidRPr="00FC3910">
              <w:rPr>
                <w:rFonts w:ascii="Arial" w:hAnsi="Arial" w:cs="Arial"/>
                <w:sz w:val="24"/>
                <w:szCs w:val="24"/>
              </w:rPr>
              <w:t>685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B55E9A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377 – пенсионеров; детей -307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Отсутствие жилья, работы, </w:t>
            </w:r>
          </w:p>
        </w:tc>
      </w:tr>
      <w:tr w:rsidR="00F64011" w:rsidRPr="00FC3910" w:rsidTr="00F64011">
        <w:trPr>
          <w:trHeight w:val="1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Земельные отношения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 xml:space="preserve">наличие </w:t>
            </w:r>
            <w:proofErr w:type="spellStart"/>
            <w:r w:rsidRPr="00FC3910">
              <w:rPr>
                <w:rFonts w:ascii="Arial" w:hAnsi="Arial" w:cs="Arial"/>
                <w:i/>
                <w:sz w:val="24"/>
                <w:szCs w:val="24"/>
              </w:rPr>
              <w:t>ген</w:t>
            </w:r>
            <w:proofErr w:type="gramStart"/>
            <w:r w:rsidRPr="00FC3910">
              <w:rPr>
                <w:rFonts w:ascii="Arial" w:hAnsi="Arial" w:cs="Arial"/>
                <w:i/>
                <w:sz w:val="24"/>
                <w:szCs w:val="24"/>
              </w:rPr>
              <w:t>.п</w:t>
            </w:r>
            <w:proofErr w:type="gramEnd"/>
            <w:r w:rsidRPr="00FC3910">
              <w:rPr>
                <w:rFonts w:ascii="Arial" w:hAnsi="Arial" w:cs="Arial"/>
                <w:i/>
                <w:sz w:val="24"/>
                <w:szCs w:val="24"/>
              </w:rPr>
              <w:t>лана</w:t>
            </w:r>
            <w:proofErr w:type="spellEnd"/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011" w:rsidRPr="00FC3910" w:rsidRDefault="00B55E9A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есть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Жилищный фонд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 xml:space="preserve">Ветхий, </w:t>
            </w:r>
            <w:r w:rsidRPr="00FC3910">
              <w:rPr>
                <w:rFonts w:ascii="Arial" w:hAnsi="Arial" w:cs="Arial"/>
                <w:i/>
                <w:sz w:val="24"/>
                <w:szCs w:val="24"/>
                <w:u w:val="single"/>
              </w:rPr>
              <w:t>аварийный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новое строительство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частный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 xml:space="preserve">передача из </w:t>
            </w:r>
            <w:r w:rsidRPr="00FC3910">
              <w:rPr>
                <w:rFonts w:ascii="Arial" w:hAnsi="Arial" w:cs="Arial"/>
                <w:i/>
                <w:sz w:val="24"/>
                <w:szCs w:val="24"/>
              </w:rPr>
              <w:lastRenderedPageBreak/>
              <w:t>муниципальной</w:t>
            </w:r>
            <w:proofErr w:type="gramStart"/>
            <w:r w:rsidRPr="00FC3910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gramEnd"/>
            <w:r w:rsidRPr="00FC39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gramStart"/>
            <w:r w:rsidRPr="00FC3910">
              <w:rPr>
                <w:rFonts w:ascii="Arial" w:hAnsi="Arial" w:cs="Arial"/>
                <w:i/>
                <w:sz w:val="24"/>
                <w:szCs w:val="24"/>
              </w:rPr>
              <w:t>с</w:t>
            </w:r>
            <w:proofErr w:type="gramEnd"/>
            <w:r w:rsidRPr="00FC3910">
              <w:rPr>
                <w:rFonts w:ascii="Arial" w:hAnsi="Arial" w:cs="Arial"/>
                <w:i/>
                <w:sz w:val="24"/>
                <w:szCs w:val="24"/>
              </w:rPr>
              <w:t>обственности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1A4D8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 xml:space="preserve">46,32 </w:t>
            </w:r>
            <w:proofErr w:type="spellStart"/>
            <w:r w:rsidRPr="00FC3910">
              <w:rPr>
                <w:rFonts w:ascii="Arial" w:hAnsi="Arial" w:cs="Arial"/>
                <w:sz w:val="24"/>
                <w:szCs w:val="24"/>
              </w:rPr>
              <w:t>тыс.кв.м</w:t>
            </w:r>
            <w:proofErr w:type="spellEnd"/>
            <w:r w:rsidRPr="00FC391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B55E9A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1513,3</w:t>
            </w:r>
            <w:r w:rsidR="00F64011" w:rsidRPr="00FC39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4011" w:rsidRPr="00FC391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F64011" w:rsidRPr="00FC39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sz w:val="24"/>
                <w:szCs w:val="24"/>
              </w:rPr>
              <w:t>ЖКХ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централизованное</w:t>
            </w:r>
            <w:r w:rsidRPr="00FC39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910">
              <w:rPr>
                <w:rFonts w:ascii="Arial" w:hAnsi="Arial" w:cs="Arial"/>
                <w:sz w:val="24"/>
                <w:szCs w:val="24"/>
                <w:u w:val="single"/>
              </w:rPr>
              <w:t>водоснабжение</w:t>
            </w:r>
            <w:r w:rsidRPr="00FC39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910">
              <w:rPr>
                <w:rFonts w:ascii="Arial" w:hAnsi="Arial" w:cs="Arial"/>
                <w:sz w:val="24"/>
                <w:szCs w:val="24"/>
                <w:u w:val="single"/>
              </w:rPr>
              <w:t xml:space="preserve">теплоснабжение </w:t>
            </w:r>
            <w:proofErr w:type="spellStart"/>
            <w:r w:rsidRPr="00FC3910">
              <w:rPr>
                <w:rFonts w:ascii="Arial" w:hAnsi="Arial" w:cs="Arial"/>
                <w:sz w:val="24"/>
                <w:szCs w:val="24"/>
                <w:u w:val="single"/>
              </w:rPr>
              <w:t>канализование</w:t>
            </w:r>
            <w:proofErr w:type="spellEnd"/>
            <w:r w:rsidRPr="00FC39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тарифы ЖКУ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износ сетей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кто обслуживает?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sz w:val="24"/>
                <w:szCs w:val="24"/>
              </w:rPr>
              <w:t>Экономика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количество, виды деятельности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индивидуальные предприниматели.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sz w:val="24"/>
                <w:szCs w:val="24"/>
              </w:rPr>
              <w:t>Трудовые ресурсы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занятые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 xml:space="preserve">безработные (официально и </w:t>
            </w:r>
            <w:r w:rsidRPr="00FC3910">
              <w:rPr>
                <w:rFonts w:ascii="Arial" w:hAnsi="Arial" w:cs="Arial"/>
                <w:i/>
                <w:sz w:val="24"/>
                <w:szCs w:val="24"/>
              </w:rPr>
              <w:lastRenderedPageBreak/>
              <w:t>фактически)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sz w:val="24"/>
                <w:szCs w:val="24"/>
              </w:rPr>
              <w:t>Качество жизни населения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социальные, общественные услуги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потребительский рынок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Земля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эффективность использования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права собственности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Земельных угодий всего 27795 га;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14900 г</w:t>
            </w:r>
            <w:proofErr w:type="gramStart"/>
            <w:r w:rsidRPr="00FC3910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FC3910">
              <w:rPr>
                <w:rFonts w:ascii="Arial" w:hAnsi="Arial" w:cs="Arial"/>
                <w:sz w:val="24"/>
                <w:szCs w:val="24"/>
              </w:rPr>
              <w:t xml:space="preserve"> пашни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Совместно долевая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Нехватка рабочей силы, низкая заработная плата, технология заготовки кормов</w:t>
            </w: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Пашня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Пастбища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15867; планируется расширение пашни, залежи 140 га, сенокосы 565 га;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2700 га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800000"/>
                <w:sz w:val="24"/>
                <w:szCs w:val="24"/>
              </w:rPr>
              <w:t>Сокращение поголовья КРС, смена технологий в животноводстве</w:t>
            </w: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Зерновые (посевные)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урожайность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рентабельность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Всего – 7000 га, засеяли 6260 га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18,3 ц/га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8,3%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800000"/>
                <w:sz w:val="24"/>
                <w:szCs w:val="24"/>
              </w:rPr>
              <w:t>Износ техники – 85%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800000"/>
                <w:sz w:val="24"/>
                <w:szCs w:val="24"/>
              </w:rPr>
              <w:t>Погодные условия</w:t>
            </w: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Овощи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Скот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какой?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.КРС всего – 1979 голов, в </w:t>
            </w:r>
            <w:proofErr w:type="spellStart"/>
            <w:r w:rsidRPr="00FC391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C3910">
              <w:rPr>
                <w:rFonts w:ascii="Arial" w:hAnsi="Arial" w:cs="Arial"/>
                <w:sz w:val="24"/>
                <w:szCs w:val="24"/>
              </w:rPr>
              <w:t>. коров 800 голов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Люди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профессионализм, ответственность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800000"/>
                <w:sz w:val="24"/>
                <w:szCs w:val="24"/>
              </w:rPr>
              <w:t>Отсутствие жилья, отсутствие финансовых средств на обучение кадров</w:t>
            </w: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Корма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 Сено3000</w:t>
            </w:r>
            <w:r w:rsidRPr="00FC3910">
              <w:rPr>
                <w:rFonts w:ascii="Arial" w:hAnsi="Arial" w:cs="Arial"/>
                <w:sz w:val="24"/>
                <w:szCs w:val="24"/>
              </w:rPr>
              <w:tab/>
              <w:t>2330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Сенаж10000 12437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з/фураж17001700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FC3910">
              <w:rPr>
                <w:rFonts w:ascii="Arial" w:hAnsi="Arial" w:cs="Arial"/>
                <w:color w:val="800000"/>
                <w:sz w:val="24"/>
                <w:szCs w:val="24"/>
              </w:rPr>
              <w:t xml:space="preserve">Погодные </w:t>
            </w:r>
            <w:proofErr w:type="spellStart"/>
            <w:r w:rsidRPr="00FC3910">
              <w:rPr>
                <w:rFonts w:ascii="Arial" w:hAnsi="Arial" w:cs="Arial"/>
                <w:color w:val="800000"/>
                <w:sz w:val="24"/>
                <w:szCs w:val="24"/>
              </w:rPr>
              <w:t>условия</w:t>
            </w:r>
            <w:proofErr w:type="gramStart"/>
            <w:r w:rsidRPr="00FC3910">
              <w:rPr>
                <w:rFonts w:ascii="Arial" w:hAnsi="Arial" w:cs="Arial"/>
                <w:color w:val="800000"/>
                <w:sz w:val="24"/>
                <w:szCs w:val="24"/>
              </w:rPr>
              <w:t>,у</w:t>
            </w:r>
            <w:proofErr w:type="gramEnd"/>
            <w:r w:rsidRPr="00FC3910">
              <w:rPr>
                <w:rFonts w:ascii="Arial" w:hAnsi="Arial" w:cs="Arial"/>
                <w:color w:val="800000"/>
                <w:sz w:val="24"/>
                <w:szCs w:val="24"/>
              </w:rPr>
              <w:t>рожайность</w:t>
            </w:r>
            <w:proofErr w:type="spellEnd"/>
            <w:r w:rsidRPr="00FC3910">
              <w:rPr>
                <w:rFonts w:ascii="Arial" w:hAnsi="Arial" w:cs="Arial"/>
                <w:color w:val="800000"/>
                <w:sz w:val="24"/>
                <w:szCs w:val="24"/>
              </w:rPr>
              <w:t xml:space="preserve"> трав</w:t>
            </w: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Предприятия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ЗАО агрофирма «МАЯК»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sz w:val="24"/>
                <w:szCs w:val="24"/>
              </w:rPr>
              <w:t>Строительство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sz w:val="24"/>
                <w:szCs w:val="24"/>
              </w:rPr>
              <w:t>Инфраструктура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- досуга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 xml:space="preserve"> - транспорта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- связи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  <w:tr w:rsidR="00F64011" w:rsidRPr="00FC3910" w:rsidTr="00F64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910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910">
              <w:rPr>
                <w:rFonts w:ascii="Arial" w:hAnsi="Arial" w:cs="Arial"/>
                <w:b/>
                <w:sz w:val="24"/>
                <w:szCs w:val="24"/>
              </w:rPr>
              <w:t>Иные ресурсы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lastRenderedPageBreak/>
              <w:t>озера, реки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дикоросы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отдых, лечение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C3910">
              <w:rPr>
                <w:rFonts w:ascii="Arial" w:hAnsi="Arial" w:cs="Arial"/>
                <w:i/>
                <w:sz w:val="24"/>
                <w:szCs w:val="24"/>
              </w:rPr>
              <w:t>охота, рыбалка</w:t>
            </w:r>
          </w:p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1" w:rsidRPr="00FC3910" w:rsidRDefault="00F64011" w:rsidP="00BD751E">
            <w:pPr>
              <w:spacing w:line="240" w:lineRule="auto"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</w:tbl>
    <w:p w:rsidR="00F64011" w:rsidRPr="00FC3910" w:rsidRDefault="00F64011" w:rsidP="00BD751E">
      <w:pPr>
        <w:tabs>
          <w:tab w:val="left" w:pos="132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4011" w:rsidRPr="00FC3910" w:rsidRDefault="00F64011" w:rsidP="00BD751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2335" w:rsidRDefault="000E2335" w:rsidP="00BD751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8C5D04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8C5D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2335" w:rsidRPr="008C5D04" w:rsidRDefault="000E2335" w:rsidP="00BD751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C5D04">
        <w:rPr>
          <w:rFonts w:ascii="Arial" w:eastAsia="Times New Roman" w:hAnsi="Arial" w:cs="Arial"/>
          <w:sz w:val="24"/>
          <w:szCs w:val="24"/>
          <w:lang w:eastAsia="ru-RU"/>
        </w:rPr>
        <w:t xml:space="preserve">ельского Совета депутатов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proofErr w:type="spellStart"/>
      <w:r w:rsidRPr="008C5D04">
        <w:rPr>
          <w:rFonts w:ascii="Arial" w:eastAsia="Times New Roman" w:hAnsi="Arial" w:cs="Arial"/>
          <w:sz w:val="24"/>
          <w:szCs w:val="24"/>
          <w:lang w:eastAsia="ru-RU"/>
        </w:rPr>
        <w:t>Л.Е.Никифорова</w:t>
      </w:r>
      <w:proofErr w:type="spellEnd"/>
    </w:p>
    <w:p w:rsidR="000E2335" w:rsidRPr="008C5D04" w:rsidRDefault="000E2335" w:rsidP="00BD751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2335" w:rsidRPr="008C5D04" w:rsidRDefault="000E2335" w:rsidP="00BD751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 </w:t>
      </w:r>
      <w:proofErr w:type="spellStart"/>
      <w:r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О.В.Дулина</w:t>
      </w:r>
      <w:proofErr w:type="spellEnd"/>
      <w:r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96408" w:rsidRPr="00FC3910" w:rsidRDefault="00F96408" w:rsidP="00BD751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96408" w:rsidRPr="00FC3910" w:rsidSect="00F9640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0673"/>
    <w:multiLevelType w:val="hybridMultilevel"/>
    <w:tmpl w:val="23560AB0"/>
    <w:lvl w:ilvl="0" w:tplc="4D947B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1"/>
    <w:rsid w:val="00051903"/>
    <w:rsid w:val="000E2335"/>
    <w:rsid w:val="00112CA8"/>
    <w:rsid w:val="001A4D81"/>
    <w:rsid w:val="002359BA"/>
    <w:rsid w:val="00582D92"/>
    <w:rsid w:val="0064335B"/>
    <w:rsid w:val="00757D56"/>
    <w:rsid w:val="007F1EEC"/>
    <w:rsid w:val="00864E05"/>
    <w:rsid w:val="00883F17"/>
    <w:rsid w:val="00B55E9A"/>
    <w:rsid w:val="00BD751E"/>
    <w:rsid w:val="00E958C9"/>
    <w:rsid w:val="00F029E1"/>
    <w:rsid w:val="00F64011"/>
    <w:rsid w:val="00F961D1"/>
    <w:rsid w:val="00F96408"/>
    <w:rsid w:val="00F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E1"/>
  </w:style>
  <w:style w:type="paragraph" w:styleId="2">
    <w:name w:val="heading 2"/>
    <w:basedOn w:val="a"/>
    <w:next w:val="a"/>
    <w:link w:val="20"/>
    <w:semiHidden/>
    <w:unhideWhenUsed/>
    <w:qFormat/>
    <w:rsid w:val="00F96408"/>
    <w:pPr>
      <w:keepNext/>
      <w:tabs>
        <w:tab w:val="num" w:pos="360"/>
      </w:tabs>
      <w:suppressAutoHyphens/>
      <w:spacing w:after="0" w:line="240" w:lineRule="auto"/>
      <w:ind w:left="550" w:right="-851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E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9640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96408"/>
  </w:style>
  <w:style w:type="numbering" w:customStyle="1" w:styleId="11">
    <w:name w:val="Нет списка11"/>
    <w:next w:val="a2"/>
    <w:uiPriority w:val="99"/>
    <w:semiHidden/>
    <w:unhideWhenUsed/>
    <w:rsid w:val="00F96408"/>
  </w:style>
  <w:style w:type="paragraph" w:styleId="a4">
    <w:name w:val="header"/>
    <w:basedOn w:val="a"/>
    <w:link w:val="a5"/>
    <w:uiPriority w:val="99"/>
    <w:unhideWhenUsed/>
    <w:rsid w:val="00F964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964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964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F964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semiHidden/>
    <w:unhideWhenUsed/>
    <w:rsid w:val="00F9640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96408"/>
    <w:rPr>
      <w:color w:val="800080" w:themeColor="followedHyperlink"/>
      <w:u w:val="single"/>
    </w:rPr>
  </w:style>
  <w:style w:type="character" w:customStyle="1" w:styleId="10">
    <w:name w:val="Верхний колонтитул Знак1"/>
    <w:basedOn w:val="a0"/>
    <w:uiPriority w:val="99"/>
    <w:semiHidden/>
    <w:locked/>
    <w:rsid w:val="00F96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locked/>
    <w:rsid w:val="00F96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640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F964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F64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64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E1"/>
  </w:style>
  <w:style w:type="paragraph" w:styleId="2">
    <w:name w:val="heading 2"/>
    <w:basedOn w:val="a"/>
    <w:next w:val="a"/>
    <w:link w:val="20"/>
    <w:semiHidden/>
    <w:unhideWhenUsed/>
    <w:qFormat/>
    <w:rsid w:val="00F96408"/>
    <w:pPr>
      <w:keepNext/>
      <w:tabs>
        <w:tab w:val="num" w:pos="360"/>
      </w:tabs>
      <w:suppressAutoHyphens/>
      <w:spacing w:after="0" w:line="240" w:lineRule="auto"/>
      <w:ind w:left="550" w:right="-851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E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9640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96408"/>
  </w:style>
  <w:style w:type="numbering" w:customStyle="1" w:styleId="11">
    <w:name w:val="Нет списка11"/>
    <w:next w:val="a2"/>
    <w:uiPriority w:val="99"/>
    <w:semiHidden/>
    <w:unhideWhenUsed/>
    <w:rsid w:val="00F96408"/>
  </w:style>
  <w:style w:type="paragraph" w:styleId="a4">
    <w:name w:val="header"/>
    <w:basedOn w:val="a"/>
    <w:link w:val="a5"/>
    <w:uiPriority w:val="99"/>
    <w:unhideWhenUsed/>
    <w:rsid w:val="00F964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964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964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F964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semiHidden/>
    <w:unhideWhenUsed/>
    <w:rsid w:val="00F9640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96408"/>
    <w:rPr>
      <w:color w:val="800080" w:themeColor="followedHyperlink"/>
      <w:u w:val="single"/>
    </w:rPr>
  </w:style>
  <w:style w:type="character" w:customStyle="1" w:styleId="10">
    <w:name w:val="Верхний колонтитул Знак1"/>
    <w:basedOn w:val="a0"/>
    <w:uiPriority w:val="99"/>
    <w:semiHidden/>
    <w:locked/>
    <w:rsid w:val="00F96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locked/>
    <w:rsid w:val="00F96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640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F964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F64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64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9926-2190-4836-ADCB-4C6E2B11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2025-04-04T01:08:00Z</cp:lastPrinted>
  <dcterms:created xsi:type="dcterms:W3CDTF">2025-02-27T01:51:00Z</dcterms:created>
  <dcterms:modified xsi:type="dcterms:W3CDTF">2025-04-22T04:01:00Z</dcterms:modified>
</cp:coreProperties>
</file>