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13" w:rsidRPr="00DD087F" w:rsidRDefault="00AA3213" w:rsidP="00B057EF">
      <w:pPr>
        <w:tabs>
          <w:tab w:val="left" w:pos="8080"/>
        </w:tabs>
        <w:spacing w:after="0" w:line="240" w:lineRule="auto"/>
        <w:ind w:left="1701" w:right="1133" w:firstLine="284"/>
        <w:jc w:val="center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  <w:r w:rsidRPr="00DD087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 xml:space="preserve">КРАСНОЯРСКИЙ КРАЙ СУХОБУЗИМСКИЙ РАЙОН ВЫСОТИНСКИЙ СЕЛЬСКИЙ СОВЕТ </w:t>
      </w:r>
      <w:r w:rsidR="00B057E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Д</w:t>
      </w:r>
      <w:r w:rsidRPr="00DD087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ЕПУТАТОВ</w:t>
      </w:r>
    </w:p>
    <w:p w:rsidR="00AA3213" w:rsidRPr="00DD087F" w:rsidRDefault="00AA3213" w:rsidP="00B057EF">
      <w:pPr>
        <w:spacing w:after="0" w:line="240" w:lineRule="auto"/>
        <w:ind w:right="-1" w:firstLine="709"/>
        <w:jc w:val="center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DD087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РЕШЕНИЕ</w:t>
      </w:r>
    </w:p>
    <w:bookmarkEnd w:id="0"/>
    <w:p w:rsidR="00AA3213" w:rsidRPr="00DD087F" w:rsidRDefault="00E67BED" w:rsidP="00B057EF">
      <w:pPr>
        <w:tabs>
          <w:tab w:val="left" w:pos="3945"/>
        </w:tabs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087F">
        <w:rPr>
          <w:rFonts w:ascii="Arial" w:hAnsi="Arial" w:cs="Arial"/>
          <w:color w:val="000000" w:themeColor="text1"/>
          <w:sz w:val="24"/>
          <w:szCs w:val="24"/>
        </w:rPr>
        <w:t>0</w:t>
      </w:r>
      <w:r w:rsidR="001744D1">
        <w:rPr>
          <w:rFonts w:ascii="Arial" w:hAnsi="Arial" w:cs="Arial"/>
          <w:color w:val="000000" w:themeColor="text1"/>
          <w:sz w:val="24"/>
          <w:szCs w:val="24"/>
        </w:rPr>
        <w:t>3</w:t>
      </w:r>
      <w:r w:rsidRPr="00DD087F">
        <w:rPr>
          <w:rFonts w:ascii="Arial" w:hAnsi="Arial" w:cs="Arial"/>
          <w:color w:val="000000" w:themeColor="text1"/>
          <w:sz w:val="24"/>
          <w:szCs w:val="24"/>
        </w:rPr>
        <w:t xml:space="preserve"> апреля 2025 г.                                           </w:t>
      </w:r>
      <w:proofErr w:type="spellStart"/>
      <w:r w:rsidR="00AA3213" w:rsidRPr="00DD087F">
        <w:rPr>
          <w:rFonts w:ascii="Arial" w:hAnsi="Arial" w:cs="Arial"/>
          <w:color w:val="000000" w:themeColor="text1"/>
          <w:sz w:val="24"/>
          <w:szCs w:val="24"/>
        </w:rPr>
        <w:t>С.Высотино</w:t>
      </w:r>
      <w:proofErr w:type="spellEnd"/>
      <w:r w:rsidR="00AA3213" w:rsidRPr="00DD087F">
        <w:rPr>
          <w:rFonts w:ascii="Arial" w:hAnsi="Arial" w:cs="Arial"/>
          <w:color w:val="000000" w:themeColor="text1"/>
          <w:sz w:val="24"/>
          <w:szCs w:val="24"/>
        </w:rPr>
        <w:t xml:space="preserve">                  №06-7/27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right="3543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Об утверждении Положения о видах муниципального контроля, осуществляемых на территории муниципального образования </w:t>
      </w:r>
      <w:proofErr w:type="spellStart"/>
      <w:r w:rsidRPr="00DD087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сельсовет Сухобузимского муниципального района Красноярского края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26.12.2008 №294-ФЗ «О</w:t>
      </w:r>
      <w:r w:rsidRPr="00DD08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сельсовет: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 Утвердить Положение о видах муниципального контроля, осуществляемых на территории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сельсовет, согласно приложению к настоящему решению.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2.Настоящее решение вступает в силу после его официального опубликования (обнародования) в газете «Ведомости органов местного самоуправления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Высотинского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сельсовета» и сети «Интернет» на официальном сайте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Высотинского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ru-RU"/>
        </w:rPr>
        <w:t>VISOTINO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ru-RU"/>
        </w:rPr>
        <w:t>RU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Глава сельсовета                                    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О.В.Дулина</w:t>
      </w:r>
      <w:proofErr w:type="spellEnd"/>
    </w:p>
    <w:p w:rsidR="00AA3213" w:rsidRPr="00DD087F" w:rsidRDefault="00AA3213" w:rsidP="00B057EF">
      <w:pPr>
        <w:shd w:val="clear" w:color="auto" w:fill="F9F9F9"/>
        <w:spacing w:after="0" w:line="240" w:lineRule="auto"/>
        <w:ind w:left="3969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Приложение</w:t>
      </w:r>
      <w:r w:rsid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решению совета депутатов</w:t>
      </w:r>
      <w:r w:rsid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04.04.2025 №06-7/27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  <w:r w:rsidR="00DD087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087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 ВИДАХ МУНИЦИПАЛЬНОГО КОНТРОЛЯ,</w:t>
      </w:r>
      <w:r w:rsidR="00DD087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087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ОСУЩЕСТВЛЯЕМЫХ НА ТЕРРИТОРИИ МУНИЦИПАЛЬНОГО ОБРАЗОВАНИЯ ВЫСОТИНСКИЙ СЕЛЬСОВЕТ</w:t>
      </w:r>
    </w:p>
    <w:p w:rsidR="00885F9D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Положение о видах муниципального контроля, осуществляемых на территории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сельсовет, (далее — Положение) разработано в соответствии с Федеральными законами от 06.10.2003 №</w:t>
      </w:r>
      <w:r w:rsidR="00885F9D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31-ФЗ «Об общих принципах организации местного самоуправления в Российской Федерации»,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85F9D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Федерального закона от  31.07.2020 №248-ФЗ «О государственном контроле (надзоре</w:t>
      </w:r>
      <w:proofErr w:type="gramEnd"/>
      <w:r w:rsidR="00885F9D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gramStart"/>
      <w:r w:rsidR="00885F9D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 муниципальном контроле в Российской Федерации», Федерального закона от 28.12.2024 №540-ФЗ «О внесении изменений в Федеральный закон «О государственном контроле (надзоре) и муниципальном контроле в Российской Федерации», руководствуясь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Уставом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</w:t>
      </w:r>
      <w:r w:rsidR="00885F9D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End"/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Настоящее Положение определяет: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порядок ведения перечня видов муниципального контроля, осуществляемых на территории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сельсовет;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порядок учета лиц и (или) объектов, в отношении которых осуществляется муниципальный контроль.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 Порядок ведения перечня видов муниципального контроля, осуществляемых на территории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1.1. Перечень видов муниципального контроля, осуществляемых на территории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сельсовет, (далее — Перечень)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1.2. Ведение Перечня осуществляется администрацией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 —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 В Перечень включается следующая информация: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наименование вида муниципального контроля, осуществляемого на территории </w:t>
      </w:r>
      <w:proofErr w:type="spellStart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Высотинского</w:t>
      </w:r>
      <w:proofErr w:type="spellEnd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наименование органа местного самоуправления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реквизиты нормативных правовых актов Российской Федерации, муниципальных правовых актов 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Красноярского края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регулирующих соответствующий вид муниципального контроля.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календарных дней со дня вступления в силу соответствующего нормативного правового акта.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1.5. Перечень утверждается правовым актом администрации </w:t>
      </w:r>
      <w:proofErr w:type="spellStart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ысотинс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кого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 ведется по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форме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согласно приложению 1 к Положению.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1.6. Информация, включенная в Перечень, является общедоступной. Актуальная версия Перечня подлежит размещению на официальном сайте Администрации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ого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информационной телекоммуникационной сети «Интернет» в течение 5 рабочих дней со дня вступления в силу правового акта администрации </w:t>
      </w:r>
      <w:proofErr w:type="spellStart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Высотинского</w:t>
      </w:r>
      <w:proofErr w:type="spellEnd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 утверждении Перечня либо внесении изменений в него.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Порядок ведения перечней нормативных правовых актов или их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ого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2.2. Перечни обязательных требований утверждаются правовым актом администрации </w:t>
      </w:r>
      <w:proofErr w:type="spellStart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Высотинского</w:t>
      </w:r>
      <w:proofErr w:type="spellEnd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отдельно по каждому виду муниципального контроля.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2.3. Проверка актуальности Перечней обязательных требований проводится не реже 1 раза в 3 месяца.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календарных дней со дня вступления в силу соответствующего нормативного правового акта.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2.5. Информация, включенная в Перечни обязательных требований, является общедоступной. Актуальная версия Перечней обязательных требований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подлежит размещению на официальном сайте администрации </w:t>
      </w:r>
      <w:proofErr w:type="spellStart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Высотинского</w:t>
      </w:r>
      <w:proofErr w:type="spellEnd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информационной телекоммуникационной сети «Интернет» в течение 5 рабочих дней со дня вступления в силу правового акта администрации </w:t>
      </w:r>
      <w:proofErr w:type="spellStart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Высотинского</w:t>
      </w:r>
      <w:proofErr w:type="spellEnd"/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 утверждении Перечней обязательных требований либо внесении изменений в них.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Порядок учета лиц и (или) объектов,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отношении</w:t>
      </w:r>
      <w:proofErr w:type="gram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которых осуществляется муниципальный контроль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3.1. Учет лиц и (или) объектов, в отношении которых осуществляется муниципальный контроль (далее – подконтрольные субъекты (объекты)), осуществляется администрацией муниципального образования </w:t>
      </w:r>
      <w:proofErr w:type="spellStart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Высотинский</w:t>
      </w:r>
      <w:proofErr w:type="spellEnd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 —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E647DE" w:rsidRPr="00DD087F" w:rsidRDefault="00E647DE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3.4</w:t>
      </w:r>
      <w:r w:rsidRPr="00DD08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такой оценки обязательно.</w:t>
      </w:r>
    </w:p>
    <w:p w:rsidR="009D2B2A" w:rsidRPr="00DD087F" w:rsidRDefault="009D2B2A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30711" w:rsidRDefault="00C30711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711" w:rsidRDefault="00C30711" w:rsidP="00B057E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8C5D04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8C5D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30711" w:rsidRPr="008C5D04" w:rsidRDefault="00C30711" w:rsidP="00B057E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C5D04">
        <w:rPr>
          <w:rFonts w:ascii="Arial" w:eastAsia="Times New Roman" w:hAnsi="Arial" w:cs="Arial"/>
          <w:sz w:val="24"/>
          <w:szCs w:val="24"/>
          <w:lang w:eastAsia="ru-RU"/>
        </w:rPr>
        <w:t xml:space="preserve">ельского Совета депутатов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proofErr w:type="spellStart"/>
      <w:r w:rsidRPr="008C5D04">
        <w:rPr>
          <w:rFonts w:ascii="Arial" w:eastAsia="Times New Roman" w:hAnsi="Arial" w:cs="Arial"/>
          <w:sz w:val="24"/>
          <w:szCs w:val="24"/>
          <w:lang w:eastAsia="ru-RU"/>
        </w:rPr>
        <w:t>Л.Е.Никифорова</w:t>
      </w:r>
      <w:proofErr w:type="spellEnd"/>
    </w:p>
    <w:p w:rsidR="00C30711" w:rsidRPr="008C5D04" w:rsidRDefault="00C30711" w:rsidP="00B057E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0711" w:rsidRPr="008C5D04" w:rsidRDefault="00C30711" w:rsidP="00B057E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 </w:t>
      </w:r>
      <w:proofErr w:type="spellStart"/>
      <w:r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О.В.Дулина</w:t>
      </w:r>
      <w:proofErr w:type="spellEnd"/>
      <w:r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30711" w:rsidRDefault="00C30711" w:rsidP="00B057E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711" w:rsidRDefault="00C30711" w:rsidP="00B057E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B2A" w:rsidRPr="00C30711" w:rsidRDefault="009D2B2A" w:rsidP="00B057E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D2B2A" w:rsidRPr="00C30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  <w:r w:rsid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Положению</w:t>
      </w:r>
    </w:p>
    <w:p w:rsidR="00AA3213" w:rsidRPr="00DD087F" w:rsidRDefault="00AA3213" w:rsidP="00B057E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"/>
      <w:bookmarkEnd w:id="1"/>
      <w:r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ПЕРЕЧЕНЬ ВИДОВ МУНИЦИПАЛЬНОГО КОНТРОЛЯ,</w:t>
      </w:r>
      <w:r w:rsid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9D2B2A" w:rsidRPr="00DD08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ОСУЩЕСТВЛЯЕМЫХ НА ТЕРРИТОРИИ ВЫСОТИНСКОГО СЕЛЬСОВЕТА</w:t>
      </w:r>
    </w:p>
    <w:tbl>
      <w:tblPr>
        <w:tblW w:w="13216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0E0E0"/>
          <w:insideV w:val="single" w:sz="6" w:space="0" w:color="E0E0E0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702"/>
        <w:gridCol w:w="3383"/>
        <w:gridCol w:w="4649"/>
        <w:gridCol w:w="3467"/>
      </w:tblGrid>
      <w:tr w:rsidR="0011700A" w:rsidRPr="00DD087F" w:rsidTr="0011700A">
        <w:trPr>
          <w:gridBefore w:val="1"/>
          <w:wBefore w:w="16" w:type="dxa"/>
          <w:trHeight w:val="27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A3213" w:rsidRPr="00DD087F" w:rsidRDefault="00AA3213" w:rsidP="00B057EF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proofErr w:type="spellStart"/>
            <w:r w:rsidRPr="00DD087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п.п</w:t>
            </w:r>
            <w:proofErr w:type="spellEnd"/>
            <w:r w:rsidRPr="00DD087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A3213" w:rsidRPr="00DD087F" w:rsidRDefault="00AA3213" w:rsidP="00B057EF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вида муниципального контроля, осуществляемого на территории МО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A3213" w:rsidRPr="00DD087F" w:rsidRDefault="00AA3213" w:rsidP="00B057EF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A3213" w:rsidRPr="00DD087F" w:rsidRDefault="00AA3213" w:rsidP="00B057EF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Реквизиты нормативных правовых актов Российской Федерации, муниципальных правовых актов </w:t>
            </w:r>
            <w:proofErr w:type="spellStart"/>
            <w:r w:rsidR="009D2B2A" w:rsidRPr="00DD087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Высотинского</w:t>
            </w:r>
            <w:proofErr w:type="spellEnd"/>
            <w:r w:rsidR="009D2B2A" w:rsidRPr="00DD087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</w:t>
            </w:r>
            <w:r w:rsidRPr="00DD087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регулирующих соответствующий вид муниципального контроля</w:t>
            </w:r>
          </w:p>
        </w:tc>
      </w:tr>
      <w:tr w:rsidR="0011700A" w:rsidRPr="00DD087F" w:rsidTr="0011700A">
        <w:trPr>
          <w:gridBefore w:val="1"/>
          <w:wBefore w:w="16" w:type="dxa"/>
          <w:trHeight w:val="27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A3213" w:rsidRPr="00DD087F" w:rsidRDefault="009D2B2A" w:rsidP="00B057E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A3213" w:rsidRPr="00DD087F" w:rsidRDefault="009D2B2A" w:rsidP="00B057E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A3213" w:rsidRPr="00DD087F" w:rsidRDefault="0011700A" w:rsidP="00B057E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A3213" w:rsidRPr="00DD087F" w:rsidRDefault="0011700A" w:rsidP="00B057E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 №16-6/44 от 27.10.2021</w:t>
            </w:r>
          </w:p>
        </w:tc>
      </w:tr>
      <w:tr w:rsidR="0011700A" w:rsidRPr="00DD087F" w:rsidTr="0011700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718" w:type="dxa"/>
            <w:gridSpan w:val="2"/>
          </w:tcPr>
          <w:p w:rsidR="0011700A" w:rsidRPr="00DD087F" w:rsidRDefault="0011700A" w:rsidP="00B057EF">
            <w:pPr>
              <w:shd w:val="clear" w:color="auto" w:fill="F9F9F9"/>
              <w:spacing w:after="240" w:line="240" w:lineRule="auto"/>
              <w:ind w:left="166"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3" w:type="dxa"/>
          </w:tcPr>
          <w:p w:rsidR="0011700A" w:rsidRPr="00DD087F" w:rsidRDefault="0011700A" w:rsidP="00B057EF">
            <w:pPr>
              <w:shd w:val="clear" w:color="auto" w:fill="F9F9F9"/>
              <w:spacing w:after="240" w:line="240" w:lineRule="auto"/>
              <w:ind w:left="166"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4650" w:type="dxa"/>
          </w:tcPr>
          <w:p w:rsidR="0011700A" w:rsidRPr="00DD087F" w:rsidRDefault="0011700A" w:rsidP="00B057EF">
            <w:pPr>
              <w:shd w:val="clear" w:color="auto" w:fill="F9F9F9"/>
              <w:spacing w:after="240" w:line="240" w:lineRule="auto"/>
              <w:ind w:left="166"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465" w:type="dxa"/>
          </w:tcPr>
          <w:p w:rsidR="0011700A" w:rsidRPr="00DD087F" w:rsidRDefault="0011700A" w:rsidP="00B057EF">
            <w:pPr>
              <w:shd w:val="clear" w:color="auto" w:fill="F9F9F9"/>
              <w:spacing w:after="240" w:line="240" w:lineRule="auto"/>
              <w:ind w:left="166"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 №16-6/47 от 27.10.2021</w:t>
            </w:r>
          </w:p>
        </w:tc>
      </w:tr>
      <w:tr w:rsidR="0011700A" w:rsidRPr="00DD087F" w:rsidTr="0011700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718" w:type="dxa"/>
            <w:gridSpan w:val="2"/>
          </w:tcPr>
          <w:p w:rsidR="0011700A" w:rsidRPr="00DD087F" w:rsidRDefault="0011700A" w:rsidP="00B057EF">
            <w:pPr>
              <w:shd w:val="clear" w:color="auto" w:fill="F9F9F9"/>
              <w:spacing w:after="240" w:line="240" w:lineRule="auto"/>
              <w:ind w:left="166"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3" w:type="dxa"/>
          </w:tcPr>
          <w:p w:rsidR="0011700A" w:rsidRPr="00DD087F" w:rsidRDefault="0011700A" w:rsidP="00B057EF">
            <w:pPr>
              <w:shd w:val="clear" w:color="auto" w:fill="F9F9F9"/>
              <w:spacing w:after="240" w:line="240" w:lineRule="auto"/>
              <w:ind w:left="166"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4650" w:type="dxa"/>
          </w:tcPr>
          <w:p w:rsidR="0011700A" w:rsidRPr="00DD087F" w:rsidRDefault="0011700A" w:rsidP="00B057EF">
            <w:pPr>
              <w:shd w:val="clear" w:color="auto" w:fill="F9F9F9"/>
              <w:spacing w:after="240" w:line="240" w:lineRule="auto"/>
              <w:ind w:left="166"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465" w:type="dxa"/>
          </w:tcPr>
          <w:p w:rsidR="0011700A" w:rsidRPr="00DD087F" w:rsidRDefault="0011700A" w:rsidP="00B057EF">
            <w:pPr>
              <w:shd w:val="clear" w:color="auto" w:fill="F9F9F9"/>
              <w:spacing w:after="240" w:line="240" w:lineRule="auto"/>
              <w:ind w:left="166"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  <w:r w:rsidRPr="00DD0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 №16-6/46 от 27.10.2021</w:t>
            </w:r>
          </w:p>
        </w:tc>
      </w:tr>
    </w:tbl>
    <w:p w:rsidR="00032BCC" w:rsidRPr="00DD087F" w:rsidRDefault="00032BCC" w:rsidP="00B057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32BCC" w:rsidRPr="00DD087F" w:rsidSect="009D2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F58E5"/>
    <w:multiLevelType w:val="hybridMultilevel"/>
    <w:tmpl w:val="03BE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90"/>
    <w:rsid w:val="00032BCC"/>
    <w:rsid w:val="0011700A"/>
    <w:rsid w:val="001744D1"/>
    <w:rsid w:val="00885F9D"/>
    <w:rsid w:val="00900890"/>
    <w:rsid w:val="009D2B2A"/>
    <w:rsid w:val="00AA3213"/>
    <w:rsid w:val="00B057EF"/>
    <w:rsid w:val="00C30711"/>
    <w:rsid w:val="00DD087F"/>
    <w:rsid w:val="00DF7F32"/>
    <w:rsid w:val="00E647DE"/>
    <w:rsid w:val="00E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CFCE-2739-4E31-B0E8-3CED152C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2025-04-04T01:20:00Z</cp:lastPrinted>
  <dcterms:created xsi:type="dcterms:W3CDTF">2025-03-06T04:10:00Z</dcterms:created>
  <dcterms:modified xsi:type="dcterms:W3CDTF">2025-04-22T04:13:00Z</dcterms:modified>
</cp:coreProperties>
</file>