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8B" w:rsidRPr="00120318" w:rsidRDefault="0049108B" w:rsidP="0027782B">
      <w:pPr>
        <w:tabs>
          <w:tab w:val="left" w:pos="8364"/>
          <w:tab w:val="left" w:pos="8505"/>
          <w:tab w:val="left" w:pos="8789"/>
        </w:tabs>
        <w:spacing w:after="160"/>
        <w:ind w:left="1701" w:right="424" w:firstLine="709"/>
        <w:jc w:val="center"/>
        <w:rPr>
          <w:rFonts w:ascii="Arial" w:eastAsiaTheme="minorHAnsi" w:hAnsi="Arial" w:cs="Arial"/>
          <w:lang w:eastAsia="en-US"/>
        </w:rPr>
      </w:pPr>
      <w:r w:rsidRPr="00120318">
        <w:rPr>
          <w:rFonts w:ascii="Arial" w:eastAsiaTheme="minorHAnsi" w:hAnsi="Arial" w:cs="Arial"/>
          <w:lang w:eastAsia="en-US"/>
        </w:rPr>
        <w:t>КРАСНОЯРСКИЙ КРАЙ СУХОБУЗИМСКИЙ РАЙОН АДМИНИСТРАЦИЯ ВЫСОТИНСКОГО СЕЛЬСОВЕТА</w:t>
      </w:r>
    </w:p>
    <w:p w:rsidR="0049108B" w:rsidRPr="00120318" w:rsidRDefault="0049108B" w:rsidP="0027782B">
      <w:pPr>
        <w:spacing w:after="160"/>
        <w:ind w:firstLine="709"/>
        <w:jc w:val="center"/>
        <w:rPr>
          <w:rFonts w:ascii="Arial" w:eastAsiaTheme="minorHAnsi" w:hAnsi="Arial" w:cs="Arial"/>
          <w:lang w:eastAsia="en-US"/>
        </w:rPr>
      </w:pPr>
      <w:r w:rsidRPr="00120318">
        <w:rPr>
          <w:rFonts w:ascii="Arial" w:eastAsiaTheme="minorHAnsi" w:hAnsi="Arial" w:cs="Arial"/>
          <w:lang w:eastAsia="en-US"/>
        </w:rPr>
        <w:t>ПОСТАНОВЛЕНИЕ</w:t>
      </w:r>
    </w:p>
    <w:p w:rsidR="0049108B" w:rsidRPr="00120318" w:rsidRDefault="0049108B" w:rsidP="0027782B">
      <w:pPr>
        <w:spacing w:after="160"/>
        <w:ind w:right="-483" w:firstLine="709"/>
        <w:jc w:val="both"/>
        <w:rPr>
          <w:rFonts w:ascii="Arial" w:eastAsiaTheme="minorHAnsi" w:hAnsi="Arial" w:cs="Arial"/>
          <w:lang w:eastAsia="en-US"/>
        </w:rPr>
      </w:pPr>
      <w:r w:rsidRPr="00120318">
        <w:rPr>
          <w:rFonts w:ascii="Arial" w:eastAsiaTheme="minorHAnsi" w:hAnsi="Arial" w:cs="Arial"/>
          <w:lang w:eastAsia="en-US"/>
        </w:rPr>
        <w:t xml:space="preserve">04 марта 2025                              </w:t>
      </w:r>
      <w:proofErr w:type="spellStart"/>
      <w:r w:rsidRPr="00120318">
        <w:rPr>
          <w:rFonts w:ascii="Arial" w:eastAsiaTheme="minorHAnsi" w:hAnsi="Arial" w:cs="Arial"/>
          <w:lang w:eastAsia="en-US"/>
        </w:rPr>
        <w:t>с</w:t>
      </w:r>
      <w:proofErr w:type="gramStart"/>
      <w:r w:rsidRPr="00120318">
        <w:rPr>
          <w:rFonts w:ascii="Arial" w:eastAsiaTheme="minorHAnsi" w:hAnsi="Arial" w:cs="Arial"/>
          <w:lang w:eastAsia="en-US"/>
        </w:rPr>
        <w:t>.В</w:t>
      </w:r>
      <w:proofErr w:type="gramEnd"/>
      <w:r w:rsidRPr="00120318">
        <w:rPr>
          <w:rFonts w:ascii="Arial" w:eastAsiaTheme="minorHAnsi" w:hAnsi="Arial" w:cs="Arial"/>
          <w:lang w:eastAsia="en-US"/>
        </w:rPr>
        <w:t>ысотино</w:t>
      </w:r>
      <w:proofErr w:type="spellEnd"/>
      <w:r w:rsidRPr="00120318">
        <w:rPr>
          <w:rFonts w:ascii="Arial" w:eastAsiaTheme="minorHAnsi" w:hAnsi="Arial" w:cs="Arial"/>
          <w:lang w:eastAsia="en-US"/>
        </w:rPr>
        <w:t xml:space="preserve">                  №15- п</w:t>
      </w:r>
    </w:p>
    <w:p w:rsidR="00003A17" w:rsidRPr="00120318" w:rsidRDefault="00003A17" w:rsidP="0027782B">
      <w:pPr>
        <w:pStyle w:val="a4"/>
        <w:ind w:right="2976" w:firstLine="709"/>
        <w:jc w:val="both"/>
        <w:rPr>
          <w:rFonts w:ascii="Arial" w:hAnsi="Arial" w:cs="Arial"/>
          <w:sz w:val="24"/>
          <w:szCs w:val="24"/>
        </w:rPr>
      </w:pPr>
      <w:r w:rsidRPr="00120318">
        <w:rPr>
          <w:rFonts w:ascii="Arial" w:hAnsi="Arial" w:cs="Arial"/>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sidR="0049108B" w:rsidRPr="00120318">
        <w:rPr>
          <w:rFonts w:ascii="Arial" w:hAnsi="Arial" w:cs="Arial"/>
          <w:sz w:val="24"/>
          <w:szCs w:val="24"/>
        </w:rPr>
        <w:t xml:space="preserve">Федеральным законом от 26.12.2024 года №479-ФЗ «О внесении изменений в Федеральный закон «О рекламе» и отдельные законодательные акты Российской Федерации», </w:t>
      </w:r>
      <w:r w:rsidRPr="00120318">
        <w:rPr>
          <w:rFonts w:ascii="Arial" w:hAnsi="Arial" w:cs="Arial"/>
          <w:sz w:val="24"/>
          <w:szCs w:val="24"/>
        </w:rPr>
        <w:t>Федеральными законами от 6 октября 2003 г. №131-ФЗ «Об общих принципах организации местного самоуправления в Российской Федерации», Земельного кодекса Российской Федерации от</w:t>
      </w:r>
      <w:proofErr w:type="gramEnd"/>
      <w:r w:rsidRPr="00120318">
        <w:rPr>
          <w:rFonts w:ascii="Arial" w:hAnsi="Arial" w:cs="Arial"/>
          <w:sz w:val="24"/>
          <w:szCs w:val="24"/>
        </w:rPr>
        <w:t xml:space="preserve"> 25.10.2001 №136-ФЗ; Постановлением </w:t>
      </w:r>
      <w:proofErr w:type="spellStart"/>
      <w:r w:rsidR="0049108B" w:rsidRPr="00120318">
        <w:rPr>
          <w:rFonts w:ascii="Arial" w:hAnsi="Arial" w:cs="Arial"/>
          <w:sz w:val="24"/>
          <w:szCs w:val="24"/>
        </w:rPr>
        <w:t>Высотинского</w:t>
      </w:r>
      <w:proofErr w:type="spellEnd"/>
      <w:r w:rsidR="0049108B" w:rsidRPr="00120318">
        <w:rPr>
          <w:rFonts w:ascii="Arial" w:hAnsi="Arial" w:cs="Arial"/>
          <w:sz w:val="24"/>
          <w:szCs w:val="24"/>
        </w:rPr>
        <w:t xml:space="preserve"> сельсовета от 26</w:t>
      </w:r>
      <w:r w:rsidRPr="00120318">
        <w:rPr>
          <w:rFonts w:ascii="Arial" w:hAnsi="Arial" w:cs="Arial"/>
          <w:sz w:val="24"/>
          <w:szCs w:val="24"/>
        </w:rPr>
        <w:t>.</w:t>
      </w:r>
      <w:r w:rsidR="0049108B" w:rsidRPr="00120318">
        <w:rPr>
          <w:rFonts w:ascii="Arial" w:hAnsi="Arial" w:cs="Arial"/>
          <w:sz w:val="24"/>
          <w:szCs w:val="24"/>
        </w:rPr>
        <w:t>12</w:t>
      </w:r>
      <w:r w:rsidRPr="00120318">
        <w:rPr>
          <w:rFonts w:ascii="Arial" w:hAnsi="Arial" w:cs="Arial"/>
          <w:sz w:val="24"/>
          <w:szCs w:val="24"/>
        </w:rPr>
        <w:t>.20</w:t>
      </w:r>
      <w:r w:rsidR="0049108B" w:rsidRPr="00120318">
        <w:rPr>
          <w:rFonts w:ascii="Arial" w:hAnsi="Arial" w:cs="Arial"/>
          <w:sz w:val="24"/>
          <w:szCs w:val="24"/>
        </w:rPr>
        <w:t>11</w:t>
      </w:r>
      <w:r w:rsidRPr="00120318">
        <w:rPr>
          <w:rFonts w:ascii="Arial" w:hAnsi="Arial" w:cs="Arial"/>
          <w:sz w:val="24"/>
          <w:szCs w:val="24"/>
        </w:rPr>
        <w:t xml:space="preserve"> года, №</w:t>
      </w:r>
      <w:r w:rsidR="0049108B" w:rsidRPr="00120318">
        <w:rPr>
          <w:rFonts w:ascii="Arial" w:hAnsi="Arial" w:cs="Arial"/>
          <w:sz w:val="24"/>
          <w:szCs w:val="24"/>
        </w:rPr>
        <w:t>76-п</w:t>
      </w:r>
      <w:r w:rsidRPr="00120318">
        <w:rPr>
          <w:rFonts w:ascii="Arial" w:hAnsi="Arial" w:cs="Arial"/>
          <w:sz w:val="24"/>
          <w:szCs w:val="24"/>
        </w:rPr>
        <w:t xml:space="preserve"> "Об утверждении Правил разработки и утверждения административных регламентов предоставления государственных услуг", ПОСТАНОВЛЯ</w:t>
      </w:r>
      <w:r w:rsidR="0049108B" w:rsidRPr="00120318">
        <w:rPr>
          <w:rFonts w:ascii="Arial" w:hAnsi="Arial" w:cs="Arial"/>
          <w:sz w:val="24"/>
          <w:szCs w:val="24"/>
        </w:rPr>
        <w:t>Ю</w:t>
      </w:r>
      <w:r w:rsidRPr="00120318">
        <w:rPr>
          <w:rFonts w:ascii="Arial" w:hAnsi="Arial" w:cs="Arial"/>
          <w:sz w:val="24"/>
          <w:szCs w:val="24"/>
        </w:rPr>
        <w:t>:</w:t>
      </w:r>
    </w:p>
    <w:p w:rsidR="00003A17" w:rsidRPr="00120318" w:rsidRDefault="0049108B" w:rsidP="0027782B">
      <w:pPr>
        <w:pStyle w:val="a4"/>
        <w:ind w:firstLine="709"/>
        <w:jc w:val="both"/>
        <w:rPr>
          <w:rFonts w:ascii="Arial" w:hAnsi="Arial" w:cs="Arial"/>
          <w:sz w:val="24"/>
          <w:szCs w:val="24"/>
        </w:rPr>
      </w:pPr>
      <w:r w:rsidRPr="00120318">
        <w:rPr>
          <w:rFonts w:ascii="Arial" w:hAnsi="Arial" w:cs="Arial"/>
          <w:sz w:val="24"/>
          <w:szCs w:val="24"/>
        </w:rPr>
        <w:t>1.</w:t>
      </w:r>
      <w:r w:rsidR="00003A17" w:rsidRPr="00120318">
        <w:rPr>
          <w:rFonts w:ascii="Arial" w:hAnsi="Arial" w:cs="Arial"/>
          <w:sz w:val="24"/>
          <w:szCs w:val="24"/>
        </w:rPr>
        <w:t>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r w:rsidRPr="00120318">
        <w:rPr>
          <w:rFonts w:ascii="Arial" w:hAnsi="Arial" w:cs="Arial"/>
          <w:sz w:val="24"/>
          <w:szCs w:val="24"/>
        </w:rPr>
        <w:t xml:space="preserve">, </w:t>
      </w:r>
      <w:proofErr w:type="gramStart"/>
      <w:r w:rsidRPr="00120318">
        <w:rPr>
          <w:rFonts w:ascii="Arial" w:hAnsi="Arial" w:cs="Arial"/>
          <w:sz w:val="24"/>
          <w:szCs w:val="24"/>
        </w:rPr>
        <w:t>согласно приложения</w:t>
      </w:r>
      <w:proofErr w:type="gramEnd"/>
      <w:r w:rsidR="00003A17" w:rsidRPr="00120318">
        <w:rPr>
          <w:rFonts w:ascii="Arial" w:hAnsi="Arial" w:cs="Arial"/>
          <w:sz w:val="24"/>
          <w:szCs w:val="24"/>
        </w:rPr>
        <w:t>.</w:t>
      </w:r>
    </w:p>
    <w:p w:rsidR="00003A17" w:rsidRPr="00120318" w:rsidRDefault="0049108B" w:rsidP="0027782B">
      <w:pPr>
        <w:pStyle w:val="a4"/>
        <w:ind w:firstLine="709"/>
        <w:jc w:val="both"/>
        <w:rPr>
          <w:rFonts w:ascii="Arial" w:hAnsi="Arial" w:cs="Arial"/>
          <w:sz w:val="24"/>
          <w:szCs w:val="24"/>
        </w:rPr>
      </w:pPr>
      <w:r w:rsidRPr="00120318">
        <w:rPr>
          <w:rFonts w:ascii="Arial" w:hAnsi="Arial" w:cs="Arial"/>
          <w:sz w:val="24"/>
          <w:szCs w:val="24"/>
        </w:rPr>
        <w:t>2.</w:t>
      </w:r>
      <w:r w:rsidR="00003A17" w:rsidRPr="00120318">
        <w:rPr>
          <w:rFonts w:ascii="Arial" w:hAnsi="Arial" w:cs="Arial"/>
          <w:sz w:val="24"/>
          <w:szCs w:val="24"/>
        </w:rPr>
        <w:t xml:space="preserve">Настоящее постановление вступает в силу </w:t>
      </w:r>
      <w:proofErr w:type="gramStart"/>
      <w:r w:rsidR="00003A17" w:rsidRPr="00120318">
        <w:rPr>
          <w:rFonts w:ascii="Arial" w:hAnsi="Arial" w:cs="Arial"/>
          <w:sz w:val="24"/>
          <w:szCs w:val="24"/>
        </w:rPr>
        <w:t>с</w:t>
      </w:r>
      <w:proofErr w:type="gramEnd"/>
      <w:r w:rsidR="00003A17" w:rsidRPr="00120318">
        <w:rPr>
          <w:rFonts w:ascii="Arial" w:hAnsi="Arial" w:cs="Arial"/>
          <w:sz w:val="24"/>
          <w:szCs w:val="24"/>
        </w:rPr>
        <w:t xml:space="preserve"> даты его официального опубликования.</w:t>
      </w:r>
    </w:p>
    <w:p w:rsidR="00003A17" w:rsidRPr="00120318" w:rsidRDefault="0049108B" w:rsidP="0027782B">
      <w:pPr>
        <w:pStyle w:val="a4"/>
        <w:ind w:firstLine="709"/>
        <w:jc w:val="both"/>
        <w:rPr>
          <w:rFonts w:ascii="Arial" w:hAnsi="Arial" w:cs="Arial"/>
          <w:sz w:val="24"/>
          <w:szCs w:val="24"/>
        </w:rPr>
      </w:pPr>
      <w:r w:rsidRPr="00120318">
        <w:rPr>
          <w:rFonts w:ascii="Arial" w:hAnsi="Arial" w:cs="Arial"/>
          <w:sz w:val="24"/>
          <w:szCs w:val="24"/>
        </w:rPr>
        <w:t>3.</w:t>
      </w:r>
      <w:r w:rsidR="00003A17" w:rsidRPr="00120318">
        <w:rPr>
          <w:rFonts w:ascii="Arial" w:hAnsi="Arial" w:cs="Arial"/>
          <w:sz w:val="24"/>
          <w:szCs w:val="24"/>
        </w:rPr>
        <w:t xml:space="preserve">Настоящее постановление разместить на официальном сайте муниципального образования </w:t>
      </w:r>
      <w:proofErr w:type="spellStart"/>
      <w:r w:rsidRPr="00120318">
        <w:rPr>
          <w:rFonts w:ascii="Arial" w:hAnsi="Arial" w:cs="Arial"/>
          <w:sz w:val="24"/>
          <w:szCs w:val="24"/>
        </w:rPr>
        <w:t>Высотинского</w:t>
      </w:r>
      <w:proofErr w:type="spellEnd"/>
      <w:r w:rsidRPr="00120318">
        <w:rPr>
          <w:rFonts w:ascii="Arial" w:hAnsi="Arial" w:cs="Arial"/>
          <w:sz w:val="24"/>
          <w:szCs w:val="24"/>
        </w:rPr>
        <w:t xml:space="preserve"> сельсовета</w:t>
      </w:r>
      <w:r w:rsidR="00003A17" w:rsidRPr="00120318">
        <w:rPr>
          <w:rFonts w:ascii="Arial" w:hAnsi="Arial" w:cs="Arial"/>
          <w:sz w:val="24"/>
          <w:szCs w:val="24"/>
        </w:rPr>
        <w:t xml:space="preserve"> в информационно-телекоммуникационной сети «Интернет».</w:t>
      </w:r>
    </w:p>
    <w:p w:rsidR="00003A17" w:rsidRPr="00120318" w:rsidRDefault="0049108B" w:rsidP="0027782B">
      <w:pPr>
        <w:pStyle w:val="a4"/>
        <w:ind w:firstLine="709"/>
        <w:jc w:val="both"/>
        <w:rPr>
          <w:rFonts w:ascii="Arial" w:hAnsi="Arial" w:cs="Arial"/>
          <w:sz w:val="24"/>
          <w:szCs w:val="24"/>
        </w:rPr>
      </w:pPr>
      <w:r w:rsidRPr="00120318">
        <w:rPr>
          <w:rFonts w:ascii="Arial" w:hAnsi="Arial" w:cs="Arial"/>
          <w:sz w:val="24"/>
          <w:szCs w:val="24"/>
        </w:rPr>
        <w:t>4.</w:t>
      </w:r>
      <w:proofErr w:type="gramStart"/>
      <w:r w:rsidR="00003A17" w:rsidRPr="00120318">
        <w:rPr>
          <w:rFonts w:ascii="Arial" w:hAnsi="Arial" w:cs="Arial"/>
          <w:sz w:val="24"/>
          <w:szCs w:val="24"/>
        </w:rPr>
        <w:t>Контроль за</w:t>
      </w:r>
      <w:proofErr w:type="gramEnd"/>
      <w:r w:rsidR="00003A17" w:rsidRPr="00120318">
        <w:rPr>
          <w:rFonts w:ascii="Arial" w:hAnsi="Arial" w:cs="Arial"/>
          <w:sz w:val="24"/>
          <w:szCs w:val="24"/>
        </w:rPr>
        <w:t xml:space="preserve"> исполнением настоящего постановления оставляю за собой.</w:t>
      </w:r>
    </w:p>
    <w:p w:rsidR="00003A17" w:rsidRPr="00120318" w:rsidRDefault="00003A17" w:rsidP="0027782B">
      <w:pPr>
        <w:pStyle w:val="a4"/>
        <w:ind w:firstLine="709"/>
        <w:jc w:val="both"/>
        <w:rPr>
          <w:rFonts w:ascii="Arial" w:hAnsi="Arial" w:cs="Arial"/>
          <w:sz w:val="24"/>
          <w:szCs w:val="24"/>
        </w:rPr>
      </w:pPr>
    </w:p>
    <w:p w:rsidR="00003A17" w:rsidRPr="00120318" w:rsidRDefault="00003A17" w:rsidP="0027782B">
      <w:pPr>
        <w:pStyle w:val="a4"/>
        <w:ind w:firstLine="709"/>
        <w:jc w:val="both"/>
        <w:rPr>
          <w:rFonts w:ascii="Arial" w:hAnsi="Arial" w:cs="Arial"/>
          <w:sz w:val="24"/>
          <w:szCs w:val="24"/>
        </w:rPr>
      </w:pPr>
    </w:p>
    <w:p w:rsidR="00003A17" w:rsidRPr="00120318" w:rsidRDefault="0049108B" w:rsidP="0027782B">
      <w:pPr>
        <w:pStyle w:val="a4"/>
        <w:ind w:firstLine="709"/>
        <w:jc w:val="both"/>
        <w:rPr>
          <w:rFonts w:ascii="Arial" w:hAnsi="Arial" w:cs="Arial"/>
          <w:sz w:val="24"/>
          <w:szCs w:val="24"/>
        </w:rPr>
      </w:pPr>
      <w:r w:rsidRPr="00120318">
        <w:rPr>
          <w:rFonts w:ascii="Arial" w:hAnsi="Arial" w:cs="Arial"/>
          <w:sz w:val="24"/>
          <w:szCs w:val="24"/>
        </w:rPr>
        <w:t xml:space="preserve"> </w:t>
      </w:r>
      <w:r w:rsidR="00003A17" w:rsidRPr="00120318">
        <w:rPr>
          <w:rFonts w:ascii="Arial" w:hAnsi="Arial" w:cs="Arial"/>
          <w:sz w:val="24"/>
          <w:szCs w:val="24"/>
        </w:rPr>
        <w:t xml:space="preserve">Глава </w:t>
      </w:r>
      <w:r w:rsidRPr="00120318">
        <w:rPr>
          <w:rFonts w:ascii="Arial" w:hAnsi="Arial" w:cs="Arial"/>
          <w:sz w:val="24"/>
          <w:szCs w:val="24"/>
        </w:rPr>
        <w:t xml:space="preserve">сельсовета                                            </w:t>
      </w:r>
      <w:proofErr w:type="spellStart"/>
      <w:r w:rsidRPr="00120318">
        <w:rPr>
          <w:rFonts w:ascii="Arial" w:hAnsi="Arial" w:cs="Arial"/>
          <w:sz w:val="24"/>
          <w:szCs w:val="24"/>
        </w:rPr>
        <w:t>О.В.Дулина</w:t>
      </w:r>
      <w:proofErr w:type="spellEnd"/>
    </w:p>
    <w:p w:rsidR="0049108B" w:rsidRPr="00120318" w:rsidRDefault="0049108B" w:rsidP="0027782B">
      <w:pPr>
        <w:pStyle w:val="a4"/>
        <w:ind w:left="5954" w:firstLine="709"/>
        <w:jc w:val="both"/>
        <w:rPr>
          <w:rFonts w:ascii="Arial" w:hAnsi="Arial" w:cs="Arial"/>
          <w:sz w:val="24"/>
          <w:szCs w:val="24"/>
        </w:rPr>
      </w:pPr>
      <w:bookmarkStart w:id="0" w:name="p35"/>
      <w:bookmarkStart w:id="1" w:name="P36"/>
      <w:bookmarkEnd w:id="0"/>
      <w:bookmarkEnd w:id="1"/>
      <w:r w:rsidRPr="00120318">
        <w:rPr>
          <w:rFonts w:ascii="Arial" w:hAnsi="Arial" w:cs="Arial"/>
          <w:sz w:val="24"/>
          <w:szCs w:val="24"/>
        </w:rPr>
        <w:t>Приложение к постановлению №15-п от 04.03.2025</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Административный регламент</w:t>
      </w:r>
      <w:bookmarkStart w:id="2" w:name="_Hlk132289809"/>
      <w:r w:rsidR="00C306B7" w:rsidRPr="00120318">
        <w:rPr>
          <w:rFonts w:ascii="Arial" w:hAnsi="Arial" w:cs="Arial"/>
          <w:b/>
          <w:sz w:val="24"/>
          <w:szCs w:val="24"/>
        </w:rPr>
        <w:t xml:space="preserve"> </w:t>
      </w:r>
      <w:r w:rsidRPr="00120318">
        <w:rPr>
          <w:rFonts w:ascii="Arial" w:hAnsi="Arial" w:cs="Arial"/>
          <w:b/>
          <w:sz w:val="24"/>
          <w:szCs w:val="24"/>
        </w:rPr>
        <w:t>по предоставлению муниципальной услуги «Установление сервитута в отношении земельного участка, находящегося в муниципальной собственности».</w:t>
      </w:r>
    </w:p>
    <w:bookmarkEnd w:id="2"/>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1. Общие положения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1.1. Административный регламент устанавливает порядок и стандарт предоставления муниципальной услуги.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1.2. Заявителями, имеющими право на получение муниципальной услуги, являются: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физические лица;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юридические лица (далее – заявитель).</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Представлять интересы заявителя имеют право:</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lastRenderedPageBreak/>
        <w:t xml:space="preserve">1.3. Информация о месте нахождения органа местного самоуправления в лице Администрации </w:t>
      </w:r>
      <w:proofErr w:type="spellStart"/>
      <w:r w:rsidR="00C306B7" w:rsidRPr="00120318">
        <w:rPr>
          <w:rFonts w:ascii="Arial" w:eastAsia="Calibri" w:hAnsi="Arial" w:cs="Arial"/>
          <w:sz w:val="24"/>
          <w:szCs w:val="24"/>
        </w:rPr>
        <w:t>Высотинского</w:t>
      </w:r>
      <w:proofErr w:type="spellEnd"/>
      <w:r w:rsidR="00C306B7" w:rsidRPr="00120318">
        <w:rPr>
          <w:rFonts w:ascii="Arial" w:eastAsia="Calibri" w:hAnsi="Arial" w:cs="Arial"/>
          <w:sz w:val="24"/>
          <w:szCs w:val="24"/>
        </w:rPr>
        <w:t xml:space="preserve"> сельсовета</w:t>
      </w:r>
      <w:r w:rsidRPr="00120318">
        <w:rPr>
          <w:rFonts w:ascii="Arial" w:hAnsi="Arial" w:cs="Arial"/>
          <w:sz w:val="24"/>
          <w:szCs w:val="24"/>
        </w:rPr>
        <w:t xml:space="preserve"> (далее - ОМСУ, Администрация), предоставляющей муниципальную услугу (далее - сведения информационного характера), размещается: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на официальном сайте Администрации в информационно-телекоммуникационной сети "Интернет": </w:t>
      </w:r>
      <w:r w:rsidR="00C306B7" w:rsidRPr="00120318">
        <w:rPr>
          <w:rFonts w:ascii="Arial" w:hAnsi="Arial" w:cs="Arial"/>
          <w:sz w:val="24"/>
          <w:szCs w:val="24"/>
          <w:lang w:val="en-US"/>
        </w:rPr>
        <w:t>VISOTINO</w:t>
      </w:r>
      <w:r w:rsidRPr="00120318">
        <w:rPr>
          <w:rFonts w:ascii="Arial" w:hAnsi="Arial" w:cs="Arial"/>
          <w:sz w:val="24"/>
          <w:szCs w:val="24"/>
        </w:rPr>
        <w:t>.</w:t>
      </w:r>
      <w:proofErr w:type="spellStart"/>
      <w:r w:rsidRPr="00120318">
        <w:rPr>
          <w:rFonts w:ascii="Arial" w:hAnsi="Arial" w:cs="Arial"/>
          <w:sz w:val="24"/>
          <w:szCs w:val="24"/>
        </w:rPr>
        <w:t>ru</w:t>
      </w:r>
      <w:proofErr w:type="spellEnd"/>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 Стандарт предоставления муниципальной услуги</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2.1. Наименование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«Установление сервитута в отношении земельного участка, находящегося в муниципальной собственности.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2.1.1. Установление публичного сервитута осуществляется независимо от формы собственности на земельный участок.</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2.1.2. Настоящий административный регламент применяется в случаях установления публичного сервитута </w:t>
      </w:r>
      <w:proofErr w:type="gramStart"/>
      <w:r w:rsidRPr="00120318">
        <w:rPr>
          <w:rFonts w:ascii="Arial" w:hAnsi="Arial" w:cs="Arial"/>
          <w:sz w:val="24"/>
          <w:szCs w:val="24"/>
        </w:rPr>
        <w:t>для</w:t>
      </w:r>
      <w:proofErr w:type="gramEnd"/>
      <w:r w:rsidRPr="00120318">
        <w:rPr>
          <w:rFonts w:ascii="Arial" w:hAnsi="Arial" w:cs="Arial"/>
          <w:sz w:val="24"/>
          <w:szCs w:val="24"/>
        </w:rPr>
        <w:t>:</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 проведение изыскательских работ;</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5) ведение работ, связанных с пользованием недрами.</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2.2. Муниципальную услугу предоставляют:</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Администрация </w:t>
      </w:r>
      <w:proofErr w:type="spellStart"/>
      <w:r w:rsidR="00C306B7" w:rsidRPr="00120318">
        <w:rPr>
          <w:rFonts w:ascii="Arial" w:eastAsia="Calibri" w:hAnsi="Arial" w:cs="Arial"/>
          <w:sz w:val="24"/>
          <w:szCs w:val="24"/>
        </w:rPr>
        <w:t>Высотинского</w:t>
      </w:r>
      <w:proofErr w:type="spellEnd"/>
      <w:r w:rsidR="00C306B7" w:rsidRPr="00120318">
        <w:rPr>
          <w:rFonts w:ascii="Arial" w:eastAsia="Calibri" w:hAnsi="Arial" w:cs="Arial"/>
          <w:sz w:val="24"/>
          <w:szCs w:val="24"/>
        </w:rPr>
        <w:t xml:space="preserve"> сельсовета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Ходатайство на получение муниципальной услуги с комплектом документов принимается: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 при личной явке: в Администрации;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 без личной явки: почтовым отправлением в Администрацию;</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в электронной форме в Администрацию</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2.3. Результатом предоставления муниципальной услуги является: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решение об установлении публичного сервитута (Приложение 4 к настоящему административному регламенту);</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решение об отказе в предоставлении муниципальной услуги (Приложение 3 к административному регламенту).</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2.3.1. Результат предоставления муниципальной услуги предоставляется: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при личной явке</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почтовым отправлением.</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 xml:space="preserve">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при условии представления заявителем в уполномоченный орган уведомления о государственном </w:t>
      </w:r>
      <w:r w:rsidRPr="00120318">
        <w:rPr>
          <w:rFonts w:ascii="Arial" w:hAnsi="Arial" w:cs="Arial"/>
          <w:b/>
          <w:sz w:val="24"/>
          <w:szCs w:val="24"/>
        </w:rPr>
        <w:lastRenderedPageBreak/>
        <w:t>кадастровом учете земельных участков, в отношении которых устанавливается сервитут</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2.5. Правовые основания для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bookmarkStart w:id="3" w:name="P99"/>
      <w:bookmarkEnd w:id="3"/>
      <w:r w:rsidRPr="00120318">
        <w:rPr>
          <w:rFonts w:ascii="Arial" w:hAnsi="Arial" w:cs="Arial"/>
          <w:sz w:val="24"/>
          <w:szCs w:val="24"/>
        </w:rPr>
        <w:t>Земельный кодекс Российской Федерации от 25.10.2001 № 136-ФЗ;</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Федеральный закон от 25.10.2001 № 137-ФЗ «О введении в действие Земельного кодекса Российской Федерации»;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Гражданский кодекс Российской Федерации (часть первая) от 30.11.1994 года, №51-ФЗ;</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Федеральный закон от 13.07.2015 №218-ФЗ «О государственной регистрации недвижимости»;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Приказ </w:t>
      </w:r>
      <w:proofErr w:type="spellStart"/>
      <w:r w:rsidRPr="00120318">
        <w:rPr>
          <w:rFonts w:ascii="Arial" w:hAnsi="Arial" w:cs="Arial"/>
          <w:sz w:val="24"/>
          <w:szCs w:val="24"/>
        </w:rPr>
        <w:t>Росреестра</w:t>
      </w:r>
      <w:proofErr w:type="spellEnd"/>
      <w:r w:rsidRPr="00120318">
        <w:rPr>
          <w:rFonts w:ascii="Arial" w:hAnsi="Arial" w:cs="Arial"/>
          <w:sz w:val="24"/>
          <w:szCs w:val="24"/>
        </w:rPr>
        <w:t xml:space="preserve"> от 13.01.2021 №</w:t>
      </w:r>
      <w:proofErr w:type="gramStart"/>
      <w:r w:rsidRPr="00120318">
        <w:rPr>
          <w:rFonts w:ascii="Arial" w:hAnsi="Arial" w:cs="Arial"/>
          <w:sz w:val="24"/>
          <w:szCs w:val="24"/>
        </w:rPr>
        <w:t>П</w:t>
      </w:r>
      <w:proofErr w:type="gramEnd"/>
      <w:r w:rsidRPr="00120318">
        <w:rPr>
          <w:rFonts w:ascii="Arial" w:hAnsi="Arial" w:cs="Arial"/>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нормативные правовые акты органов местного самоуправления.</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03A17" w:rsidRPr="00120318" w:rsidRDefault="00003A17" w:rsidP="0027782B">
      <w:pPr>
        <w:pStyle w:val="a4"/>
        <w:ind w:firstLine="709"/>
        <w:jc w:val="both"/>
        <w:rPr>
          <w:rFonts w:ascii="Arial" w:hAnsi="Arial" w:cs="Arial"/>
          <w:sz w:val="24"/>
          <w:szCs w:val="24"/>
        </w:rPr>
      </w:pPr>
      <w:bookmarkStart w:id="4" w:name="P100"/>
      <w:bookmarkEnd w:id="4"/>
      <w:r w:rsidRPr="00120318">
        <w:rPr>
          <w:rFonts w:ascii="Arial" w:hAnsi="Arial" w:cs="Arial"/>
          <w:sz w:val="24"/>
          <w:szCs w:val="24"/>
        </w:rPr>
        <w:t>1) ходатайство об установлении публичного сервитута (Приложение 1 к административному регламенту).</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В ходатайстве должны быть указаны:</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003A17" w:rsidRPr="00120318" w:rsidRDefault="00003A17" w:rsidP="0027782B">
      <w:pPr>
        <w:pStyle w:val="a4"/>
        <w:ind w:firstLine="709"/>
        <w:jc w:val="both"/>
        <w:rPr>
          <w:rFonts w:ascii="Arial" w:hAnsi="Arial" w:cs="Arial"/>
          <w:sz w:val="24"/>
          <w:szCs w:val="24"/>
        </w:rPr>
      </w:pPr>
      <w:bookmarkStart w:id="5" w:name="P119"/>
      <w:bookmarkEnd w:id="5"/>
      <w:r w:rsidRPr="00120318">
        <w:rPr>
          <w:rFonts w:ascii="Arial" w:hAnsi="Arial" w:cs="Arial"/>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цель установления публичного сервитута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испрашиваемый срок публичного сервитута;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120318">
        <w:rPr>
          <w:rFonts w:ascii="Arial" w:hAnsi="Arial" w:cs="Arial"/>
          <w:sz w:val="24"/>
          <w:szCs w:val="24"/>
        </w:rPr>
        <w:t>существенно затруднено</w:t>
      </w:r>
      <w:proofErr w:type="gramEnd"/>
      <w:r w:rsidRPr="00120318">
        <w:rPr>
          <w:rFonts w:ascii="Arial" w:hAnsi="Arial" w:cs="Arial"/>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обоснование необходимости установления публичного сервитута;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почтовый адрес и (или) адрес электронной почты для связи с заявителем.</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lastRenderedPageBreak/>
        <w:t>2.7. Исчерпывающий перечень документов (сведений), необходимых для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сведения из Единого государственного реестра юридических лиц (ЕГРЮЛ);</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сведения из Единого государственного реестра недвижимости (ЕГРН) о земельном участке;</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Заявитель вправе представить документы, указанные в настоящем пункте, по собственной инициативе.</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2.7.1. При предоставлении муниципальной услуги запрещается требовать от заявителя:</w:t>
      </w:r>
    </w:p>
    <w:p w:rsidR="00003A17" w:rsidRPr="00120318" w:rsidRDefault="00003A17" w:rsidP="0027782B">
      <w:pPr>
        <w:pStyle w:val="a4"/>
        <w:ind w:firstLine="709"/>
        <w:jc w:val="both"/>
        <w:rPr>
          <w:rFonts w:ascii="Arial" w:hAnsi="Arial" w:cs="Arial"/>
          <w:sz w:val="24"/>
          <w:szCs w:val="24"/>
        </w:rPr>
      </w:pPr>
      <w:bookmarkStart w:id="6" w:name="P125"/>
      <w:bookmarkEnd w:id="6"/>
      <w:r w:rsidRPr="0012031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20318">
        <w:rPr>
          <w:rFonts w:ascii="Arial" w:hAnsi="Arial" w:cs="Arial"/>
          <w:sz w:val="24"/>
          <w:szCs w:val="24"/>
        </w:rPr>
        <w:t>и(</w:t>
      </w:r>
      <w:proofErr w:type="gramEnd"/>
      <w:r w:rsidRPr="00120318">
        <w:rPr>
          <w:rFonts w:ascii="Arial"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 (далее - Федеральный закон № 210-ФЗ);</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w:t>
      </w:r>
      <w:proofErr w:type="gramStart"/>
      <w:r w:rsidRPr="00120318">
        <w:rPr>
          <w:rFonts w:ascii="Arial" w:hAnsi="Arial" w:cs="Arial"/>
          <w:sz w:val="24"/>
          <w:szCs w:val="24"/>
        </w:rPr>
        <w:t>З</w:t>
      </w:r>
      <w:r w:rsidR="00C306B7" w:rsidRPr="00120318">
        <w:rPr>
          <w:rFonts w:ascii="Arial" w:hAnsi="Arial" w:cs="Arial"/>
          <w:sz w:val="24"/>
          <w:szCs w:val="24"/>
        </w:rPr>
        <w:t>(</w:t>
      </w:r>
      <w:proofErr w:type="gramEnd"/>
      <w:r w:rsidR="00C306B7" w:rsidRPr="00120318">
        <w:rPr>
          <w:rFonts w:ascii="Arial" w:hAnsi="Arial" w:cs="Arial"/>
          <w:sz w:val="24"/>
          <w:szCs w:val="24"/>
        </w:rPr>
        <w:t xml:space="preserve"> с изменениями №479-ФЗ от 26.12.2024)</w:t>
      </w:r>
      <w:r w:rsidRPr="00120318">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2.7.2. При наступлении событий, являющихся основанием для предоставления муниципальной услуги, Администрация вправе:</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20318">
        <w:rPr>
          <w:rFonts w:ascii="Arial" w:hAnsi="Arial" w:cs="Arial"/>
          <w:sz w:val="24"/>
          <w:szCs w:val="24"/>
        </w:rPr>
        <w:t>запрос</w:t>
      </w:r>
      <w:proofErr w:type="gramEnd"/>
      <w:r w:rsidRPr="00120318">
        <w:rPr>
          <w:rFonts w:ascii="Arial" w:hAnsi="Arial" w:cs="Arial"/>
          <w:sz w:val="24"/>
          <w:szCs w:val="24"/>
        </w:rPr>
        <w:t xml:space="preserve"> о предоставлении соответствующей услуги для немедленного получения результата предоставления такой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120318">
        <w:rPr>
          <w:rFonts w:ascii="Arial" w:hAnsi="Arial" w:cs="Arial"/>
          <w:sz w:val="24"/>
          <w:szCs w:val="24"/>
        </w:rPr>
        <w:lastRenderedPageBreak/>
        <w:t>направлять межведомственные запросы, получать на них ответы, формировать результат предоставления соответствующей услуги</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2.8. Основания для отказа в приеме документов, необходимых для предоставления муниципальной услуги отсутствуют.</w:t>
      </w:r>
    </w:p>
    <w:p w:rsidR="00003A17" w:rsidRPr="00120318" w:rsidRDefault="00003A17" w:rsidP="0027782B">
      <w:pPr>
        <w:pStyle w:val="a4"/>
        <w:ind w:firstLine="709"/>
        <w:jc w:val="both"/>
        <w:rPr>
          <w:rFonts w:ascii="Arial" w:hAnsi="Arial" w:cs="Arial"/>
          <w:b/>
          <w:sz w:val="24"/>
          <w:szCs w:val="24"/>
        </w:rPr>
      </w:pPr>
      <w:bookmarkStart w:id="7" w:name="P129"/>
      <w:bookmarkStart w:id="8" w:name="P134"/>
      <w:bookmarkEnd w:id="7"/>
      <w:bookmarkEnd w:id="8"/>
      <w:r w:rsidRPr="00120318">
        <w:rPr>
          <w:rFonts w:ascii="Arial" w:hAnsi="Arial" w:cs="Arial"/>
          <w:b/>
          <w:sz w:val="24"/>
          <w:szCs w:val="24"/>
        </w:rPr>
        <w:t>2.9. Исчерпывающий перечень оснований для отказа в предоставлении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1) Представленные заявителем документы </w:t>
      </w:r>
      <w:proofErr w:type="gramStart"/>
      <w:r w:rsidRPr="00120318">
        <w:rPr>
          <w:rFonts w:ascii="Arial" w:hAnsi="Arial" w:cs="Arial"/>
          <w:sz w:val="24"/>
          <w:szCs w:val="24"/>
        </w:rPr>
        <w:t>недействительны/указанные в заявлении сведения недостоверны</w:t>
      </w:r>
      <w:proofErr w:type="gramEnd"/>
      <w:r w:rsidRPr="00120318">
        <w:rPr>
          <w:rFonts w:ascii="Arial" w:hAnsi="Arial" w:cs="Arial"/>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 Заявление на получение услуги оформлено не в соответствии с административным регламентом:</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а) в ходатайстве об установлении публичного сервитута отсутствуют сведения, предусмотренные п.2.6 настоящего административного регламента;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 Отсутствие права на предоставление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а)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б)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120318">
        <w:rPr>
          <w:rFonts w:ascii="Arial" w:hAnsi="Arial" w:cs="Arial"/>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в)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г)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2.10. Исчерпывающий перечень оснований для возврата ходатайства и документов заявителю без рассмотрения.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lastRenderedPageBreak/>
        <w:t>2. Подано ходатайство об установлении публичного сервитута в целях, не предусмотренных подпунктами 1-7 пункта 4 статьи 23 Земельного кодекса РФ;</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 К ходатайству об установлении публичного сервитута не приложены документы, предусмотренные п. 2.6 настоящего административного регламента;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 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2.11. Муниципальная услуга предоставляется бесплатно.</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2.13. Срок регистрации ходатайства о предоставлении муниципальной услуги составляет в Администрации: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при личном обращении заявителя - в день поступления ходатайства в Администрацию;</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при направлении ходатайства почтовой связью в Администрацию - в день поступления ходатайства в Администрацию;</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2.14.1. Предоставление муниципальной услуги осуществляется в специально выделенных для этих целей помещениях Администрации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2.14.6. В помещении организуется бесплатный туалет для посетителей, в том числе туалет, предназначенный для инвалидов.</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120318">
        <w:rPr>
          <w:rFonts w:ascii="Arial" w:hAnsi="Arial" w:cs="Arial"/>
          <w:sz w:val="24"/>
          <w:szCs w:val="24"/>
        </w:rPr>
        <w:lastRenderedPageBreak/>
        <w:t xml:space="preserve">знаками, выполненными рельефно-точечным шрифтом Брайля, допуск </w:t>
      </w:r>
      <w:proofErr w:type="spellStart"/>
      <w:r w:rsidRPr="00120318">
        <w:rPr>
          <w:rFonts w:ascii="Arial" w:hAnsi="Arial" w:cs="Arial"/>
          <w:sz w:val="24"/>
          <w:szCs w:val="24"/>
        </w:rPr>
        <w:t>сурдопереводчика</w:t>
      </w:r>
      <w:proofErr w:type="spellEnd"/>
      <w:r w:rsidRPr="00120318">
        <w:rPr>
          <w:rFonts w:ascii="Arial" w:hAnsi="Arial" w:cs="Arial"/>
          <w:sz w:val="24"/>
          <w:szCs w:val="24"/>
        </w:rPr>
        <w:t xml:space="preserve"> и </w:t>
      </w:r>
      <w:proofErr w:type="spellStart"/>
      <w:r w:rsidRPr="00120318">
        <w:rPr>
          <w:rFonts w:ascii="Arial" w:hAnsi="Arial" w:cs="Arial"/>
          <w:sz w:val="24"/>
          <w:szCs w:val="24"/>
        </w:rPr>
        <w:t>тифлосурдопереводчика</w:t>
      </w:r>
      <w:proofErr w:type="spellEnd"/>
      <w:r w:rsidRPr="00120318">
        <w:rPr>
          <w:rFonts w:ascii="Arial" w:hAnsi="Arial" w:cs="Arial"/>
          <w:sz w:val="24"/>
          <w:szCs w:val="24"/>
        </w:rPr>
        <w:t>.</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2.14.10. Оборудование мест повышенного удобства с дополнительным местом для собаки-проводника и устрой</w:t>
      </w:r>
      <w:proofErr w:type="gramStart"/>
      <w:r w:rsidRPr="00120318">
        <w:rPr>
          <w:rFonts w:ascii="Arial" w:hAnsi="Arial" w:cs="Arial"/>
          <w:sz w:val="24"/>
          <w:szCs w:val="24"/>
        </w:rPr>
        <w:t>ств дл</w:t>
      </w:r>
      <w:proofErr w:type="gramEnd"/>
      <w:r w:rsidRPr="00120318">
        <w:rPr>
          <w:rFonts w:ascii="Arial" w:hAnsi="Arial" w:cs="Arial"/>
          <w:sz w:val="24"/>
          <w:szCs w:val="24"/>
        </w:rPr>
        <w:t>я передвижения инвалида (костылей, ходунков).</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2.14.12. Помещения приема и выдачи документов должны предусматривать места для ожидания, информирования и приема заявителей.</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3.1. Состав, последовательность и сроки выполнения административных процедур, требования к порядку их выполнения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3.1.1. Предоставление муниципальной услуги включает в себя следующие административные процедуры:</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 прием и регистрация ходатайства и документов о предоставлении муниципальной услуги - не более 1 дня;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 рассмотрение ходатайства и документов о предоставлении муниципальной услуги – не более 30 дней;</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 принятие решения о предоставлении муниципальной услуги или об отказе в предоставлении муниципальной услуги – не более 2 дней;</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 выдача результата предоставления муниципальной услуги - не более 1 дня.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3.1.2. Прием и регистрация ходатайства и документов о предоставлении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r:id="rId6" w:anchor="P99" w:history="1">
        <w:r w:rsidRPr="00120318">
          <w:rPr>
            <w:rStyle w:val="a3"/>
            <w:rFonts w:ascii="Arial" w:hAnsi="Arial" w:cs="Arial"/>
            <w:color w:val="auto"/>
            <w:sz w:val="24"/>
            <w:szCs w:val="24"/>
            <w:u w:val="none"/>
          </w:rPr>
          <w:t>п. 2.6</w:t>
        </w:r>
      </w:hyperlink>
      <w:r w:rsidRPr="00120318">
        <w:rPr>
          <w:rFonts w:ascii="Arial" w:hAnsi="Arial" w:cs="Arial"/>
          <w:sz w:val="24"/>
          <w:szCs w:val="24"/>
        </w:rPr>
        <w:t xml:space="preserve"> административного регламента.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3.1.3. Рассмотрение ходатайства и документов о предоставлении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lastRenderedPageBreak/>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3.1.3.2. Содержание административных действий, продолжительность и (или) максимальный срок их выполнения: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1 действие: проверка документов на комплектность и достоверность, проверка сведений, содержащихся в представленных </w:t>
      </w:r>
      <w:proofErr w:type="gramStart"/>
      <w:r w:rsidRPr="00120318">
        <w:rPr>
          <w:rFonts w:ascii="Arial" w:hAnsi="Arial" w:cs="Arial"/>
          <w:sz w:val="24"/>
          <w:szCs w:val="24"/>
        </w:rPr>
        <w:t>ходатайстве</w:t>
      </w:r>
      <w:proofErr w:type="gramEnd"/>
      <w:r w:rsidRPr="00120318">
        <w:rPr>
          <w:rFonts w:ascii="Arial" w:hAnsi="Arial" w:cs="Arial"/>
          <w:sz w:val="24"/>
          <w:szCs w:val="24"/>
        </w:rPr>
        <w:t xml:space="preserve"> и документах, в целях оценки их соответствия требованиям и условиям на получение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3 действие: формирование и направление в течение не более 3 рабочих дней </w:t>
      </w:r>
      <w:proofErr w:type="gramStart"/>
      <w:r w:rsidRPr="00120318">
        <w:rPr>
          <w:rFonts w:ascii="Arial" w:hAnsi="Arial" w:cs="Arial"/>
          <w:sz w:val="24"/>
          <w:szCs w:val="24"/>
        </w:rPr>
        <w:t>с даты окончания</w:t>
      </w:r>
      <w:proofErr w:type="gramEnd"/>
      <w:r w:rsidRPr="00120318">
        <w:rPr>
          <w:rFonts w:ascii="Arial" w:hAnsi="Arial" w:cs="Arial"/>
          <w:sz w:val="24"/>
          <w:szCs w:val="24"/>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3.1.3.4. Критерии принятия решения: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3.1.3.5. Результат выполнения административной процедуры:</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подготовка проекта решения о возврате ходатайства и документов без рассмотрения;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подготовка проекта решения об отказе в предоставлении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 </w:t>
      </w:r>
      <w:proofErr w:type="gramStart"/>
      <w:r w:rsidRPr="00120318">
        <w:rPr>
          <w:rFonts w:ascii="Arial" w:hAnsi="Arial" w:cs="Arial"/>
          <w:sz w:val="24"/>
          <w:szCs w:val="24"/>
        </w:rPr>
        <w:t>п</w:t>
      </w:r>
      <w:proofErr w:type="gramEnd"/>
      <w:r w:rsidRPr="00120318">
        <w:rPr>
          <w:rFonts w:ascii="Arial" w:hAnsi="Arial" w:cs="Arial"/>
          <w:sz w:val="24"/>
          <w:szCs w:val="24"/>
        </w:rPr>
        <w:t>одготовка проекта решения об установлении публичного сервитута.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3.1.4. Принятие решения о предоставлении муниципальной услуги или об отказе в предоставлении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120318">
        <w:rPr>
          <w:rFonts w:ascii="Arial" w:hAnsi="Arial" w:cs="Arial"/>
          <w:sz w:val="24"/>
          <w:szCs w:val="24"/>
        </w:rPr>
        <w:t>с даты окончания</w:t>
      </w:r>
      <w:proofErr w:type="gramEnd"/>
      <w:r w:rsidRPr="00120318">
        <w:rPr>
          <w:rFonts w:ascii="Arial" w:hAnsi="Arial" w:cs="Arial"/>
          <w:sz w:val="24"/>
          <w:szCs w:val="24"/>
        </w:rPr>
        <w:t xml:space="preserve"> второй административной процедуры.</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3.1.4.5. Результат выполнения административной процедуры:</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подписание решения об установлении публичного сервитута;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подписание решения о возврате ходатайства и документов без рассмотрения;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подписание решения об отказе в предоставлении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3.1.5. Выдача результата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3.1.5.3. Лицо, ответственное за выполнение административной процедуры: уполномоченный работник Администрации.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3.1.6. Решение об установлении публичного сервитута должно содержать следующую информацию:</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 цель установления публичного сервитута;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 сведения о лице, на основании ходатайства которого принято решение об установлении публичного сервитута;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 срок публичного сервитута;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120318">
        <w:rPr>
          <w:rFonts w:ascii="Arial" w:hAnsi="Arial" w:cs="Arial"/>
          <w:sz w:val="24"/>
          <w:szCs w:val="24"/>
        </w:rPr>
        <w:t>существенно затруднено</w:t>
      </w:r>
      <w:proofErr w:type="gramEnd"/>
      <w:r w:rsidRPr="00120318">
        <w:rPr>
          <w:rFonts w:ascii="Arial" w:hAnsi="Arial" w:cs="Arial"/>
          <w:sz w:val="24"/>
          <w:szCs w:val="24"/>
        </w:rPr>
        <w:t xml:space="preserve"> в связи с осуществлением публичного сервитута (при наличии такого срока);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sidRPr="00120318">
        <w:rPr>
          <w:rFonts w:ascii="Arial" w:hAnsi="Arial" w:cs="Arial"/>
          <w:sz w:val="24"/>
          <w:szCs w:val="24"/>
        </w:rPr>
        <w:lastRenderedPageBreak/>
        <w:t>государственной и муниципальной собственности, и не предоставленных гражданам или юридическим лицам;</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120318">
        <w:rPr>
          <w:rFonts w:ascii="Arial" w:hAnsi="Arial" w:cs="Arial"/>
          <w:sz w:val="24"/>
          <w:szCs w:val="24"/>
        </w:rPr>
        <w:t>правах</w:t>
      </w:r>
      <w:proofErr w:type="gramEnd"/>
      <w:r w:rsidRPr="00120318">
        <w:rPr>
          <w:rFonts w:ascii="Arial" w:hAnsi="Arial" w:cs="Arial"/>
          <w:sz w:val="24"/>
          <w:szCs w:val="24"/>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4) направляет копию решения об установлении публичного сервитута в орган регистрации прав;</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3.1.8. Срок публичного сервитута определяется в соответствии со статьей 23 Земельного кодекса РФ.</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3.1.9. Плата за публичный сервитут определяется в соответствии со статьей 39.46 Земельного кодекса РФ.</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3.2. Электронные документы представляются в следующих форматах: </w:t>
      </w:r>
      <w:proofErr w:type="spellStart"/>
      <w:r w:rsidRPr="00120318">
        <w:rPr>
          <w:rFonts w:ascii="Arial" w:hAnsi="Arial" w:cs="Arial"/>
          <w:sz w:val="24"/>
          <w:szCs w:val="24"/>
        </w:rPr>
        <w:t>xml</w:t>
      </w:r>
      <w:proofErr w:type="spellEnd"/>
      <w:r w:rsidRPr="00120318">
        <w:rPr>
          <w:rFonts w:ascii="Arial" w:hAnsi="Arial" w:cs="Arial"/>
          <w:sz w:val="24"/>
          <w:szCs w:val="24"/>
        </w:rPr>
        <w:t xml:space="preserve">, </w:t>
      </w:r>
      <w:proofErr w:type="spellStart"/>
      <w:r w:rsidRPr="00120318">
        <w:rPr>
          <w:rFonts w:ascii="Arial" w:hAnsi="Arial" w:cs="Arial"/>
          <w:sz w:val="24"/>
          <w:szCs w:val="24"/>
        </w:rPr>
        <w:t>doc</w:t>
      </w:r>
      <w:proofErr w:type="spellEnd"/>
      <w:r w:rsidRPr="00120318">
        <w:rPr>
          <w:rFonts w:ascii="Arial" w:hAnsi="Arial" w:cs="Arial"/>
          <w:sz w:val="24"/>
          <w:szCs w:val="24"/>
        </w:rPr>
        <w:t xml:space="preserve">, </w:t>
      </w:r>
      <w:proofErr w:type="spellStart"/>
      <w:r w:rsidRPr="00120318">
        <w:rPr>
          <w:rFonts w:ascii="Arial" w:hAnsi="Arial" w:cs="Arial"/>
          <w:sz w:val="24"/>
          <w:szCs w:val="24"/>
        </w:rPr>
        <w:t>docx</w:t>
      </w:r>
      <w:proofErr w:type="spellEnd"/>
      <w:r w:rsidRPr="00120318">
        <w:rPr>
          <w:rFonts w:ascii="Arial" w:hAnsi="Arial" w:cs="Arial"/>
          <w:sz w:val="24"/>
          <w:szCs w:val="24"/>
        </w:rPr>
        <w:t xml:space="preserve">, </w:t>
      </w:r>
      <w:proofErr w:type="spellStart"/>
      <w:r w:rsidRPr="00120318">
        <w:rPr>
          <w:rFonts w:ascii="Arial" w:hAnsi="Arial" w:cs="Arial"/>
          <w:sz w:val="24"/>
          <w:szCs w:val="24"/>
        </w:rPr>
        <w:t>odt</w:t>
      </w:r>
      <w:proofErr w:type="spellEnd"/>
      <w:r w:rsidRPr="00120318">
        <w:rPr>
          <w:rFonts w:ascii="Arial" w:hAnsi="Arial" w:cs="Arial"/>
          <w:sz w:val="24"/>
          <w:szCs w:val="24"/>
        </w:rPr>
        <w:t xml:space="preserve">, </w:t>
      </w:r>
      <w:proofErr w:type="spellStart"/>
      <w:r w:rsidRPr="00120318">
        <w:rPr>
          <w:rFonts w:ascii="Arial" w:hAnsi="Arial" w:cs="Arial"/>
          <w:sz w:val="24"/>
          <w:szCs w:val="24"/>
        </w:rPr>
        <w:t>xls</w:t>
      </w:r>
      <w:proofErr w:type="spellEnd"/>
      <w:r w:rsidRPr="00120318">
        <w:rPr>
          <w:rFonts w:ascii="Arial" w:hAnsi="Arial" w:cs="Arial"/>
          <w:sz w:val="24"/>
          <w:szCs w:val="24"/>
        </w:rPr>
        <w:t xml:space="preserve">, </w:t>
      </w:r>
      <w:proofErr w:type="spellStart"/>
      <w:r w:rsidRPr="00120318">
        <w:rPr>
          <w:rFonts w:ascii="Arial" w:hAnsi="Arial" w:cs="Arial"/>
          <w:sz w:val="24"/>
          <w:szCs w:val="24"/>
        </w:rPr>
        <w:t>xlsx</w:t>
      </w:r>
      <w:proofErr w:type="spellEnd"/>
      <w:r w:rsidRPr="00120318">
        <w:rPr>
          <w:rFonts w:ascii="Arial" w:hAnsi="Arial" w:cs="Arial"/>
          <w:sz w:val="24"/>
          <w:szCs w:val="24"/>
        </w:rPr>
        <w:t xml:space="preserve">, </w:t>
      </w:r>
      <w:proofErr w:type="spellStart"/>
      <w:r w:rsidRPr="00120318">
        <w:rPr>
          <w:rFonts w:ascii="Arial" w:hAnsi="Arial" w:cs="Arial"/>
          <w:sz w:val="24"/>
          <w:szCs w:val="24"/>
        </w:rPr>
        <w:t>ods</w:t>
      </w:r>
      <w:proofErr w:type="spellEnd"/>
      <w:r w:rsidRPr="00120318">
        <w:rPr>
          <w:rFonts w:ascii="Arial" w:hAnsi="Arial" w:cs="Arial"/>
          <w:sz w:val="24"/>
          <w:szCs w:val="24"/>
        </w:rPr>
        <w:t xml:space="preserve">, </w:t>
      </w:r>
      <w:proofErr w:type="spellStart"/>
      <w:r w:rsidRPr="00120318">
        <w:rPr>
          <w:rFonts w:ascii="Arial" w:hAnsi="Arial" w:cs="Arial"/>
          <w:sz w:val="24"/>
          <w:szCs w:val="24"/>
        </w:rPr>
        <w:t>pdf</w:t>
      </w:r>
      <w:proofErr w:type="spellEnd"/>
      <w:r w:rsidRPr="00120318">
        <w:rPr>
          <w:rFonts w:ascii="Arial" w:hAnsi="Arial" w:cs="Arial"/>
          <w:sz w:val="24"/>
          <w:szCs w:val="24"/>
        </w:rPr>
        <w:t xml:space="preserve">, </w:t>
      </w:r>
      <w:proofErr w:type="spellStart"/>
      <w:r w:rsidRPr="00120318">
        <w:rPr>
          <w:rFonts w:ascii="Arial" w:hAnsi="Arial" w:cs="Arial"/>
          <w:sz w:val="24"/>
          <w:szCs w:val="24"/>
        </w:rPr>
        <w:t>jpg</w:t>
      </w:r>
      <w:proofErr w:type="spellEnd"/>
      <w:r w:rsidRPr="00120318">
        <w:rPr>
          <w:rFonts w:ascii="Arial" w:hAnsi="Arial" w:cs="Arial"/>
          <w:sz w:val="24"/>
          <w:szCs w:val="24"/>
        </w:rPr>
        <w:t xml:space="preserve">, </w:t>
      </w:r>
      <w:proofErr w:type="spellStart"/>
      <w:r w:rsidRPr="00120318">
        <w:rPr>
          <w:rFonts w:ascii="Arial" w:hAnsi="Arial" w:cs="Arial"/>
          <w:sz w:val="24"/>
          <w:szCs w:val="24"/>
        </w:rPr>
        <w:t>jpeg</w:t>
      </w:r>
      <w:proofErr w:type="spellEnd"/>
      <w:r w:rsidRPr="00120318">
        <w:rPr>
          <w:rFonts w:ascii="Arial" w:hAnsi="Arial" w:cs="Arial"/>
          <w:sz w:val="24"/>
          <w:szCs w:val="24"/>
        </w:rPr>
        <w:t xml:space="preserve">, </w:t>
      </w:r>
      <w:proofErr w:type="spellStart"/>
      <w:r w:rsidRPr="00120318">
        <w:rPr>
          <w:rFonts w:ascii="Arial" w:hAnsi="Arial" w:cs="Arial"/>
          <w:sz w:val="24"/>
          <w:szCs w:val="24"/>
        </w:rPr>
        <w:t>zip</w:t>
      </w:r>
      <w:proofErr w:type="spellEnd"/>
      <w:r w:rsidRPr="00120318">
        <w:rPr>
          <w:rFonts w:ascii="Arial" w:hAnsi="Arial" w:cs="Arial"/>
          <w:sz w:val="24"/>
          <w:szCs w:val="24"/>
        </w:rPr>
        <w:t xml:space="preserve">, </w:t>
      </w:r>
      <w:proofErr w:type="spellStart"/>
      <w:r w:rsidRPr="00120318">
        <w:rPr>
          <w:rFonts w:ascii="Arial" w:hAnsi="Arial" w:cs="Arial"/>
          <w:sz w:val="24"/>
          <w:szCs w:val="24"/>
        </w:rPr>
        <w:t>rar</w:t>
      </w:r>
      <w:proofErr w:type="spellEnd"/>
      <w:r w:rsidRPr="00120318">
        <w:rPr>
          <w:rFonts w:ascii="Arial" w:hAnsi="Arial" w:cs="Arial"/>
          <w:sz w:val="24"/>
          <w:szCs w:val="24"/>
        </w:rPr>
        <w:t xml:space="preserve">, </w:t>
      </w:r>
      <w:proofErr w:type="spellStart"/>
      <w:r w:rsidRPr="00120318">
        <w:rPr>
          <w:rFonts w:ascii="Arial" w:hAnsi="Arial" w:cs="Arial"/>
          <w:sz w:val="24"/>
          <w:szCs w:val="24"/>
        </w:rPr>
        <w:t>sig</w:t>
      </w:r>
      <w:proofErr w:type="spellEnd"/>
      <w:r w:rsidRPr="00120318">
        <w:rPr>
          <w:rFonts w:ascii="Arial" w:hAnsi="Arial" w:cs="Arial"/>
          <w:sz w:val="24"/>
          <w:szCs w:val="24"/>
        </w:rPr>
        <w:t xml:space="preserve">, </w:t>
      </w:r>
      <w:proofErr w:type="spellStart"/>
      <w:r w:rsidRPr="00120318">
        <w:rPr>
          <w:rFonts w:ascii="Arial" w:hAnsi="Arial" w:cs="Arial"/>
          <w:sz w:val="24"/>
          <w:szCs w:val="24"/>
        </w:rPr>
        <w:t>png</w:t>
      </w:r>
      <w:proofErr w:type="spellEnd"/>
      <w:r w:rsidRPr="00120318">
        <w:rPr>
          <w:rFonts w:ascii="Arial" w:hAnsi="Arial" w:cs="Arial"/>
          <w:sz w:val="24"/>
          <w:szCs w:val="24"/>
        </w:rPr>
        <w:t xml:space="preserve">, </w:t>
      </w:r>
      <w:proofErr w:type="spellStart"/>
      <w:r w:rsidRPr="00120318">
        <w:rPr>
          <w:rFonts w:ascii="Arial" w:hAnsi="Arial" w:cs="Arial"/>
          <w:sz w:val="24"/>
          <w:szCs w:val="24"/>
        </w:rPr>
        <w:t>bmp</w:t>
      </w:r>
      <w:proofErr w:type="spellEnd"/>
      <w:r w:rsidRPr="00120318">
        <w:rPr>
          <w:rFonts w:ascii="Arial" w:hAnsi="Arial" w:cs="Arial"/>
          <w:sz w:val="24"/>
          <w:szCs w:val="24"/>
        </w:rPr>
        <w:t xml:space="preserve">, </w:t>
      </w:r>
      <w:proofErr w:type="spellStart"/>
      <w:r w:rsidRPr="00120318">
        <w:rPr>
          <w:rFonts w:ascii="Arial" w:hAnsi="Arial" w:cs="Arial"/>
          <w:sz w:val="24"/>
          <w:szCs w:val="24"/>
        </w:rPr>
        <w:t>tiff</w:t>
      </w:r>
      <w:proofErr w:type="spellEnd"/>
      <w:r w:rsidRPr="00120318">
        <w:rPr>
          <w:rFonts w:ascii="Arial" w:hAnsi="Arial" w:cs="Arial"/>
          <w:sz w:val="24"/>
          <w:szCs w:val="24"/>
        </w:rPr>
        <w:t xml:space="preserve">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20318">
        <w:rPr>
          <w:rFonts w:ascii="Arial" w:hAnsi="Arial" w:cs="Arial"/>
          <w:sz w:val="24"/>
          <w:szCs w:val="24"/>
        </w:rPr>
        <w:t>dpi</w:t>
      </w:r>
      <w:proofErr w:type="spellEnd"/>
      <w:r w:rsidRPr="00120318">
        <w:rPr>
          <w:rFonts w:ascii="Arial" w:hAnsi="Arial" w:cs="Arial"/>
          <w:sz w:val="24"/>
          <w:szCs w:val="24"/>
        </w:rPr>
        <w:t xml:space="preserve"> (масштаб 1:1) с использованием следующих режимов:</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«черно-белый» (при отсутствии в документе графических изображений и (или) цветного текста);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Электронные документы должны обеспечивать:</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возможность идентифицировать документ и количество листов в документе;</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Документы, подлежащие представлению в форматах </w:t>
      </w:r>
      <w:proofErr w:type="spellStart"/>
      <w:r w:rsidRPr="00120318">
        <w:rPr>
          <w:rFonts w:ascii="Arial" w:hAnsi="Arial" w:cs="Arial"/>
          <w:sz w:val="24"/>
          <w:szCs w:val="24"/>
        </w:rPr>
        <w:t>xls</w:t>
      </w:r>
      <w:proofErr w:type="spellEnd"/>
      <w:r w:rsidRPr="00120318">
        <w:rPr>
          <w:rFonts w:ascii="Arial" w:hAnsi="Arial" w:cs="Arial"/>
          <w:sz w:val="24"/>
          <w:szCs w:val="24"/>
        </w:rPr>
        <w:t xml:space="preserve">, </w:t>
      </w:r>
      <w:proofErr w:type="spellStart"/>
      <w:r w:rsidRPr="00120318">
        <w:rPr>
          <w:rFonts w:ascii="Arial" w:hAnsi="Arial" w:cs="Arial"/>
          <w:sz w:val="24"/>
          <w:szCs w:val="24"/>
        </w:rPr>
        <w:t>xlsx</w:t>
      </w:r>
      <w:proofErr w:type="spellEnd"/>
      <w:r w:rsidRPr="00120318">
        <w:rPr>
          <w:rFonts w:ascii="Arial" w:hAnsi="Arial" w:cs="Arial"/>
          <w:sz w:val="24"/>
          <w:szCs w:val="24"/>
        </w:rPr>
        <w:t xml:space="preserve"> или </w:t>
      </w:r>
      <w:proofErr w:type="spellStart"/>
      <w:r w:rsidRPr="00120318">
        <w:rPr>
          <w:rFonts w:ascii="Arial" w:hAnsi="Arial" w:cs="Arial"/>
          <w:sz w:val="24"/>
          <w:szCs w:val="24"/>
        </w:rPr>
        <w:t>ods</w:t>
      </w:r>
      <w:proofErr w:type="spellEnd"/>
      <w:r w:rsidRPr="00120318">
        <w:rPr>
          <w:rFonts w:ascii="Arial" w:hAnsi="Arial" w:cs="Arial"/>
          <w:sz w:val="24"/>
          <w:szCs w:val="24"/>
        </w:rPr>
        <w:t>, формируются в виде отдельного электронного документа.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3.2. Порядок исправления допущенных опечаток</w:t>
      </w:r>
      <w:r w:rsidR="009432E2" w:rsidRPr="00120318">
        <w:rPr>
          <w:rFonts w:ascii="Arial" w:hAnsi="Arial" w:cs="Arial"/>
          <w:b/>
          <w:sz w:val="24"/>
          <w:szCs w:val="24"/>
        </w:rPr>
        <w:t xml:space="preserve"> </w:t>
      </w:r>
      <w:r w:rsidRPr="00120318">
        <w:rPr>
          <w:rFonts w:ascii="Arial" w:hAnsi="Arial" w:cs="Arial"/>
          <w:b/>
          <w:sz w:val="24"/>
          <w:szCs w:val="24"/>
        </w:rPr>
        <w:t>и ошибок в выданных в результате предоставления государственной услуги документах</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3.2.1. </w:t>
      </w:r>
      <w:proofErr w:type="gramStart"/>
      <w:r w:rsidRPr="00120318">
        <w:rPr>
          <w:rFonts w:ascii="Arial" w:hAnsi="Arial" w:cs="Arial"/>
          <w:sz w:val="24"/>
          <w:szCs w:val="24"/>
        </w:rPr>
        <w:t>В случае выявления заявителем опечаток и ошибок в полученном заявителем документе, являющимся результатом предоставления государственной услуги, заявитель вправе обратиться в управление социальной защиты населения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а) лично (заявителем представляется оригинал документа с опечатками и ошибками);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б) через организацию почтовой связи (заявителем направляется копия документа с опечатками и ошибками).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3.2.2. Работник управления социальной защиты населения,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20318">
        <w:rPr>
          <w:rFonts w:ascii="Arial" w:hAnsi="Arial" w:cs="Arial"/>
          <w:sz w:val="24"/>
          <w:szCs w:val="24"/>
        </w:rPr>
        <w:t>с даты регистрации</w:t>
      </w:r>
      <w:proofErr w:type="gramEnd"/>
      <w:r w:rsidRPr="00120318">
        <w:rPr>
          <w:rFonts w:ascii="Arial" w:hAnsi="Arial" w:cs="Arial"/>
          <w:sz w:val="24"/>
          <w:szCs w:val="24"/>
        </w:rPr>
        <w:t xml:space="preserve"> соответствующего заявления.</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В случае выявления допущенных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Документ, содержащий опечатки и ошибки, после замены подлежит уничтожению.</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3.2.3. </w:t>
      </w:r>
      <w:proofErr w:type="gramStart"/>
      <w:r w:rsidRPr="00120318">
        <w:rPr>
          <w:rFonts w:ascii="Arial" w:hAnsi="Arial" w:cs="Arial"/>
          <w:sz w:val="24"/>
          <w:szCs w:val="24"/>
        </w:rPr>
        <w:t>В случае отсутствия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roofErr w:type="gramEnd"/>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 xml:space="preserve">4. Формы </w:t>
      </w:r>
      <w:proofErr w:type="gramStart"/>
      <w:r w:rsidRPr="00120318">
        <w:rPr>
          <w:rFonts w:ascii="Arial" w:hAnsi="Arial" w:cs="Arial"/>
          <w:b/>
          <w:sz w:val="24"/>
          <w:szCs w:val="24"/>
        </w:rPr>
        <w:t>контроля за</w:t>
      </w:r>
      <w:proofErr w:type="gramEnd"/>
      <w:r w:rsidRPr="00120318">
        <w:rPr>
          <w:rFonts w:ascii="Arial" w:hAnsi="Arial" w:cs="Arial"/>
          <w:b/>
          <w:sz w:val="24"/>
          <w:szCs w:val="24"/>
        </w:rPr>
        <w:t xml:space="preserve"> исполнением административного регламента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4.1. Порядок осуществления текущего </w:t>
      </w:r>
      <w:proofErr w:type="gramStart"/>
      <w:r w:rsidRPr="00120318">
        <w:rPr>
          <w:rFonts w:ascii="Arial" w:hAnsi="Arial" w:cs="Arial"/>
          <w:sz w:val="24"/>
          <w:szCs w:val="24"/>
        </w:rPr>
        <w:t>контроля за</w:t>
      </w:r>
      <w:proofErr w:type="gramEnd"/>
      <w:r w:rsidRPr="00120318">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4.2.Порядок и периодичность осуществления плановых и внеплановых проверок полноты и качества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В целях осуществления </w:t>
      </w:r>
      <w:proofErr w:type="gramStart"/>
      <w:r w:rsidRPr="00120318">
        <w:rPr>
          <w:rFonts w:ascii="Arial" w:hAnsi="Arial" w:cs="Arial"/>
          <w:sz w:val="24"/>
          <w:szCs w:val="24"/>
        </w:rPr>
        <w:t>контроля за</w:t>
      </w:r>
      <w:proofErr w:type="gramEnd"/>
      <w:r w:rsidRPr="00120318">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По результатам рассмотрения обращений дается письменный ответ.</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Руководитель Администрации несет ответственность за обеспечение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Работники Администрации при предоставлении муниципальной услуги несут ответственность:</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за неисполнение или ненадлежащее исполнение административных процедур при предоставлении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03A17" w:rsidRPr="00120318" w:rsidRDefault="00003A17" w:rsidP="0027782B">
      <w:pPr>
        <w:pStyle w:val="a4"/>
        <w:ind w:firstLine="709"/>
        <w:jc w:val="both"/>
        <w:rPr>
          <w:rFonts w:ascii="Arial" w:hAnsi="Arial" w:cs="Arial"/>
          <w:b/>
          <w:sz w:val="24"/>
          <w:szCs w:val="24"/>
        </w:rPr>
      </w:pPr>
      <w:r w:rsidRPr="00120318">
        <w:rPr>
          <w:rFonts w:ascii="Arial" w:hAnsi="Arial" w:cs="Arial"/>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gramStart"/>
      <w:r w:rsidRPr="00120318">
        <w:rPr>
          <w:rFonts w:ascii="Arial" w:hAnsi="Arial" w:cs="Arial"/>
          <w:sz w:val="24"/>
          <w:szCs w:val="24"/>
        </w:rPr>
        <w:t>являются</w:t>
      </w:r>
      <w:proofErr w:type="gramEnd"/>
      <w:r w:rsidRPr="00120318">
        <w:rPr>
          <w:rFonts w:ascii="Arial" w:hAnsi="Arial" w:cs="Arial"/>
          <w:sz w:val="24"/>
          <w:szCs w:val="24"/>
        </w:rPr>
        <w:t xml:space="preserve"> в том числе следующие случаи: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2) нарушение срока предоставления муниципальной услуги. </w:t>
      </w:r>
      <w:proofErr w:type="gramStart"/>
      <w:r w:rsidRPr="0012031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6) нарушение срока или порядка выдачи документов по результатам предоставления муниципальной услуги;</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w:t>
      </w:r>
      <w:proofErr w:type="gramEnd"/>
      <w:r w:rsidRPr="00120318">
        <w:rPr>
          <w:rFonts w:ascii="Arial" w:hAnsi="Arial" w:cs="Arial"/>
          <w:sz w:val="24"/>
          <w:szCs w:val="24"/>
        </w:rPr>
        <w:t xml:space="preserve"> </w:t>
      </w:r>
      <w:proofErr w:type="gramStart"/>
      <w:r w:rsidRPr="0012031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8) требование у заявителя при предоставлении муниципальной услуги документов или информации, отсутствие и (или) недостоверность которых не </w:t>
      </w:r>
      <w:r w:rsidRPr="00120318">
        <w:rPr>
          <w:rFonts w:ascii="Arial" w:hAnsi="Arial" w:cs="Arial"/>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03A17" w:rsidRPr="00120318" w:rsidRDefault="00003A17" w:rsidP="0027782B">
      <w:pPr>
        <w:pStyle w:val="a4"/>
        <w:ind w:firstLine="709"/>
        <w:jc w:val="both"/>
        <w:rPr>
          <w:rFonts w:ascii="Arial" w:hAnsi="Arial" w:cs="Arial"/>
          <w:iCs/>
          <w:sz w:val="24"/>
          <w:szCs w:val="24"/>
        </w:rPr>
      </w:pPr>
      <w:r w:rsidRPr="00120318">
        <w:rPr>
          <w:rFonts w:ascii="Arial" w:hAnsi="Arial" w:cs="Arial"/>
          <w:sz w:val="24"/>
          <w:szCs w:val="24"/>
        </w:rPr>
        <w:t xml:space="preserve">5.3. </w:t>
      </w:r>
      <w:r w:rsidRPr="00120318">
        <w:rPr>
          <w:rFonts w:ascii="Arial" w:hAnsi="Arial" w:cs="Arial"/>
          <w:iCs/>
          <w:sz w:val="24"/>
          <w:szCs w:val="24"/>
        </w:rPr>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3A17" w:rsidRPr="00120318" w:rsidRDefault="00003A17" w:rsidP="0027782B">
      <w:pPr>
        <w:pStyle w:val="a4"/>
        <w:ind w:firstLine="709"/>
        <w:jc w:val="both"/>
        <w:rPr>
          <w:rFonts w:ascii="Arial" w:hAnsi="Arial" w:cs="Arial"/>
          <w:iCs/>
          <w:sz w:val="24"/>
          <w:szCs w:val="24"/>
        </w:rPr>
      </w:pPr>
      <w:r w:rsidRPr="00120318">
        <w:rPr>
          <w:rFonts w:ascii="Arial" w:hAnsi="Arial" w:cs="Arial"/>
          <w:iCs/>
          <w:sz w:val="24"/>
          <w:szCs w:val="24"/>
        </w:rPr>
        <w:t>Орган, предоставляющий муниципальную услугу, определяет должностных лиц, уполномоченных на рассмотрение жалоб.</w:t>
      </w:r>
    </w:p>
    <w:p w:rsidR="00003A17" w:rsidRPr="00120318" w:rsidRDefault="009432E2" w:rsidP="0027782B">
      <w:pPr>
        <w:pStyle w:val="a4"/>
        <w:ind w:firstLine="709"/>
        <w:jc w:val="both"/>
        <w:rPr>
          <w:rFonts w:ascii="Arial" w:hAnsi="Arial" w:cs="Arial"/>
          <w:sz w:val="24"/>
          <w:szCs w:val="24"/>
        </w:rPr>
      </w:pPr>
      <w:r w:rsidRPr="00120318">
        <w:rPr>
          <w:rFonts w:ascii="Arial" w:hAnsi="Arial" w:cs="Arial"/>
          <w:iCs/>
          <w:sz w:val="24"/>
          <w:szCs w:val="24"/>
        </w:rPr>
        <w:t>5.4.</w:t>
      </w:r>
      <w:r w:rsidR="00003A17" w:rsidRPr="00120318">
        <w:rPr>
          <w:rFonts w:ascii="Arial" w:hAnsi="Arial" w:cs="Arial"/>
          <w:iCs/>
          <w:sz w:val="24"/>
          <w:szCs w:val="24"/>
        </w:rPr>
        <w:t>Жалоба может быть направлена в письменной форме на бумажном носителе по почте, с использованием сети Интернет через официальные сайты органа, предоставляющего муниципальную услугу, через Портал, а также может быть принята при личном приеме заявителя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5.5.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120318">
          <w:rPr>
            <w:rStyle w:val="a3"/>
            <w:rFonts w:ascii="Arial" w:hAnsi="Arial" w:cs="Arial"/>
            <w:color w:val="auto"/>
            <w:sz w:val="24"/>
            <w:szCs w:val="24"/>
            <w:u w:val="none"/>
          </w:rPr>
          <w:t>ч.5 ст.11.2</w:t>
        </w:r>
      </w:hyperlink>
      <w:r w:rsidRPr="00120318">
        <w:rPr>
          <w:rFonts w:ascii="Arial" w:hAnsi="Arial" w:cs="Arial"/>
          <w:sz w:val="24"/>
          <w:szCs w:val="24"/>
        </w:rPr>
        <w:t xml:space="preserve"> Федерального закона №210-ФЗ.</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В письменной жалобе в обязательном порядке указываются: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руководителя </w:t>
      </w:r>
      <w:proofErr w:type="gramStart"/>
      <w:r w:rsidRPr="00120318">
        <w:rPr>
          <w:rFonts w:ascii="Arial" w:hAnsi="Arial" w:cs="Arial"/>
          <w:sz w:val="24"/>
          <w:szCs w:val="24"/>
        </w:rPr>
        <w:t>и(</w:t>
      </w:r>
      <w:proofErr w:type="gramEnd"/>
      <w:r w:rsidRPr="00120318">
        <w:rPr>
          <w:rFonts w:ascii="Arial" w:hAnsi="Arial" w:cs="Arial"/>
          <w:sz w:val="24"/>
          <w:szCs w:val="24"/>
        </w:rPr>
        <w:t>или) работника, решения и действия (бездействие) которых обжалуются;</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Заявителем могут быть представлены документы (при наличии), подтверждающие доводы заявителя, либо их копии.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5.6.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120318">
          <w:rPr>
            <w:rStyle w:val="a3"/>
            <w:rFonts w:ascii="Arial" w:hAnsi="Arial" w:cs="Arial"/>
            <w:color w:val="auto"/>
            <w:sz w:val="24"/>
            <w:szCs w:val="24"/>
            <w:u w:val="none"/>
          </w:rPr>
          <w:t>ст. 11.1</w:t>
        </w:r>
      </w:hyperlink>
      <w:r w:rsidRPr="00120318">
        <w:rPr>
          <w:rFonts w:ascii="Arial" w:hAnsi="Arial" w:cs="Arial"/>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5.6. По результатам рассмотрения жалобы принимается одно из следующих решений:</w:t>
      </w:r>
    </w:p>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20318">
        <w:rPr>
          <w:rFonts w:ascii="Arial" w:hAnsi="Arial" w:cs="Arial"/>
          <w:sz w:val="24"/>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Республики Дагестан, муниципальными правовыми актами; </w:t>
      </w:r>
      <w:proofErr w:type="gramEnd"/>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 в удовлетворении жалобы отказывается.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0318">
        <w:rPr>
          <w:rFonts w:ascii="Arial" w:hAnsi="Arial" w:cs="Arial"/>
          <w:sz w:val="24"/>
          <w:szCs w:val="24"/>
        </w:rPr>
        <w:t>неудобства</w:t>
      </w:r>
      <w:proofErr w:type="gramEnd"/>
      <w:r w:rsidRPr="00120318">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В случае признания </w:t>
      </w:r>
      <w:proofErr w:type="gramStart"/>
      <w:r w:rsidRPr="00120318">
        <w:rPr>
          <w:rFonts w:ascii="Arial" w:hAnsi="Arial" w:cs="Arial"/>
          <w:sz w:val="24"/>
          <w:szCs w:val="24"/>
        </w:rPr>
        <w:t>жалобы</w:t>
      </w:r>
      <w:proofErr w:type="gramEnd"/>
      <w:r w:rsidRPr="00120318">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В случае установления в ходе или по результатам </w:t>
      </w:r>
      <w:proofErr w:type="gramStart"/>
      <w:r w:rsidRPr="00120318">
        <w:rPr>
          <w:rFonts w:ascii="Arial" w:hAnsi="Arial" w:cs="Arial"/>
          <w:sz w:val="24"/>
          <w:szCs w:val="24"/>
        </w:rPr>
        <w:t>рассмотрения жалобы признаков состава административного правонарушения</w:t>
      </w:r>
      <w:proofErr w:type="gramEnd"/>
      <w:r w:rsidRPr="00120318">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3A17" w:rsidRPr="00120318" w:rsidRDefault="00003A17" w:rsidP="0027782B">
      <w:pPr>
        <w:ind w:firstLine="709"/>
        <w:jc w:val="both"/>
        <w:rPr>
          <w:rFonts w:ascii="Arial" w:eastAsiaTheme="minorHAnsi" w:hAnsi="Arial" w:cs="Arial"/>
          <w:lang w:eastAsia="en-US"/>
        </w:rPr>
        <w:sectPr w:rsidR="00003A17" w:rsidRPr="00120318">
          <w:pgSz w:w="11906" w:h="16838"/>
          <w:pgMar w:top="1134" w:right="850" w:bottom="1134" w:left="1134" w:header="708" w:footer="708" w:gutter="0"/>
          <w:cols w:space="720"/>
        </w:sectPr>
      </w:pPr>
    </w:p>
    <w:p w:rsidR="00003A17" w:rsidRPr="00120318" w:rsidRDefault="00003A17" w:rsidP="0027782B">
      <w:pPr>
        <w:pStyle w:val="a4"/>
        <w:ind w:firstLine="709"/>
        <w:jc w:val="both"/>
        <w:rPr>
          <w:rFonts w:ascii="Arial" w:hAnsi="Arial" w:cs="Arial"/>
          <w:sz w:val="24"/>
          <w:szCs w:val="24"/>
        </w:rPr>
      </w:pPr>
      <w:bookmarkStart w:id="9" w:name="_Hlk132289913"/>
      <w:r w:rsidRPr="00120318">
        <w:rPr>
          <w:rFonts w:ascii="Arial" w:hAnsi="Arial" w:cs="Arial"/>
          <w:sz w:val="24"/>
          <w:szCs w:val="24"/>
        </w:rPr>
        <w:lastRenderedPageBreak/>
        <w:t>Приложение № 1</w:t>
      </w:r>
      <w:r w:rsidR="0027782B">
        <w:rPr>
          <w:rFonts w:ascii="Arial" w:hAnsi="Arial" w:cs="Arial"/>
          <w:sz w:val="24"/>
          <w:szCs w:val="24"/>
        </w:rPr>
        <w:t xml:space="preserve"> </w:t>
      </w:r>
      <w:bookmarkStart w:id="10" w:name="_GoBack"/>
      <w:bookmarkEnd w:id="10"/>
      <w:r w:rsidRPr="00120318">
        <w:rPr>
          <w:rFonts w:ascii="Arial" w:hAnsi="Arial" w:cs="Arial"/>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 </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от «___» __________202</w:t>
      </w:r>
      <w:r w:rsidR="009432E2" w:rsidRPr="00120318">
        <w:rPr>
          <w:rFonts w:ascii="Arial" w:hAnsi="Arial" w:cs="Arial"/>
          <w:sz w:val="24"/>
          <w:szCs w:val="24"/>
          <w:lang w:val="en-US"/>
        </w:rPr>
        <w:t>___</w:t>
      </w:r>
      <w:r w:rsidRPr="00120318">
        <w:rPr>
          <w:rFonts w:ascii="Arial" w:hAnsi="Arial" w:cs="Arial"/>
          <w:sz w:val="24"/>
          <w:szCs w:val="24"/>
        </w:rPr>
        <w:t>г. № _____</w:t>
      </w:r>
    </w:p>
    <w:tbl>
      <w:tblPr>
        <w:tblW w:w="9642"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2551"/>
        <w:gridCol w:w="718"/>
        <w:gridCol w:w="1949"/>
        <w:gridCol w:w="1272"/>
        <w:gridCol w:w="2443"/>
      </w:tblGrid>
      <w:tr w:rsidR="00003A17" w:rsidRPr="00120318" w:rsidTr="009432E2">
        <w:tc>
          <w:tcPr>
            <w:tcW w:w="709" w:type="dxa"/>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bookmarkStart w:id="11" w:name="Par588"/>
            <w:bookmarkEnd w:id="9"/>
            <w:bookmarkEnd w:id="11"/>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Ходатайство об установлении публичного сервитута</w:t>
            </w: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______________________________________________________________</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(наименование органа, принимающего решение об установлении публичного сервитута)</w:t>
            </w: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Сведения о заявителе – физическом лице</w:t>
            </w: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2.6</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Сведения о заявителе – юридическом лице</w:t>
            </w: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lastRenderedPageBreak/>
              <w:t>3.5</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Сведения о представителе заявителя:</w:t>
            </w:r>
          </w:p>
        </w:tc>
      </w:tr>
      <w:tr w:rsidR="00003A17" w:rsidRPr="00120318" w:rsidTr="009432E2">
        <w:tc>
          <w:tcPr>
            <w:tcW w:w="709" w:type="dxa"/>
            <w:vMerge w:val="restart"/>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4.1</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vMerge/>
            <w:tcBorders>
              <w:top w:val="single" w:sz="4" w:space="0" w:color="auto"/>
              <w:left w:val="single" w:sz="4" w:space="0" w:color="auto"/>
              <w:bottom w:val="single" w:sz="4" w:space="0" w:color="auto"/>
              <w:right w:val="single" w:sz="4" w:space="0" w:color="auto"/>
            </w:tcBorders>
            <w:vAlign w:val="center"/>
            <w:hideMark/>
          </w:tcPr>
          <w:p w:rsidR="00003A17" w:rsidRPr="00120318" w:rsidRDefault="00003A17" w:rsidP="0027782B">
            <w:pPr>
              <w:ind w:firstLine="709"/>
              <w:jc w:val="both"/>
              <w:rPr>
                <w:rFonts w:ascii="Arial" w:eastAsiaTheme="minorHAnsi" w:hAnsi="Arial" w:cs="Arial"/>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vMerge/>
            <w:tcBorders>
              <w:top w:val="single" w:sz="4" w:space="0" w:color="auto"/>
              <w:left w:val="single" w:sz="4" w:space="0" w:color="auto"/>
              <w:bottom w:val="single" w:sz="4" w:space="0" w:color="auto"/>
              <w:right w:val="single" w:sz="4" w:space="0" w:color="auto"/>
            </w:tcBorders>
            <w:vAlign w:val="center"/>
            <w:hideMark/>
          </w:tcPr>
          <w:p w:rsidR="00003A17" w:rsidRPr="00120318" w:rsidRDefault="00003A17" w:rsidP="0027782B">
            <w:pPr>
              <w:ind w:firstLine="709"/>
              <w:jc w:val="both"/>
              <w:rPr>
                <w:rFonts w:ascii="Arial" w:eastAsiaTheme="minorHAnsi" w:hAnsi="Arial" w:cs="Arial"/>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Прошу установить публичный сервитут в отношении земель и (или) земельног</w:t>
            </w:r>
            <w:proofErr w:type="gramStart"/>
            <w:r w:rsidRPr="00120318">
              <w:rPr>
                <w:rFonts w:ascii="Arial" w:hAnsi="Arial" w:cs="Arial"/>
                <w:sz w:val="24"/>
                <w:szCs w:val="24"/>
              </w:rPr>
              <w:t>о(</w:t>
            </w:r>
            <w:proofErr w:type="spellStart"/>
            <w:proofErr w:type="gramEnd"/>
            <w:r w:rsidRPr="00120318">
              <w:rPr>
                <w:rFonts w:ascii="Arial" w:hAnsi="Arial" w:cs="Arial"/>
                <w:sz w:val="24"/>
                <w:szCs w:val="24"/>
              </w:rPr>
              <w:t>ых</w:t>
            </w:r>
            <w:proofErr w:type="spellEnd"/>
            <w:r w:rsidRPr="00120318">
              <w:rPr>
                <w:rFonts w:ascii="Arial" w:hAnsi="Arial" w:cs="Arial"/>
                <w:sz w:val="24"/>
                <w:szCs w:val="24"/>
              </w:rPr>
              <w:t>) участка(</w:t>
            </w:r>
            <w:proofErr w:type="spellStart"/>
            <w:r w:rsidRPr="00120318">
              <w:rPr>
                <w:rFonts w:ascii="Arial" w:hAnsi="Arial" w:cs="Arial"/>
                <w:sz w:val="24"/>
                <w:szCs w:val="24"/>
              </w:rPr>
              <w:t>ов</w:t>
            </w:r>
            <w:proofErr w:type="spellEnd"/>
            <w:r w:rsidRPr="00120318">
              <w:rPr>
                <w:rFonts w:ascii="Arial" w:hAnsi="Arial" w:cs="Arial"/>
                <w:sz w:val="24"/>
                <w:szCs w:val="24"/>
              </w:rPr>
              <w:t>) в целях (указываются цели, предусмотренные пп.1-7 п.4 ст. 23 Земельного кодекса Российской Федерации):</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____________________________________________________________________</w:t>
            </w: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Испрашиваемый срок публичного сервитута _______________________</w:t>
            </w: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120318">
              <w:rPr>
                <w:rFonts w:ascii="Arial" w:hAnsi="Arial" w:cs="Arial"/>
                <w:sz w:val="24"/>
                <w:szCs w:val="24"/>
              </w:rPr>
              <w:t>существенно затруднено</w:t>
            </w:r>
            <w:proofErr w:type="gramEnd"/>
            <w:r w:rsidRPr="00120318">
              <w:rPr>
                <w:rFonts w:ascii="Arial" w:hAnsi="Arial" w:cs="Arial"/>
                <w:sz w:val="24"/>
                <w:szCs w:val="24"/>
              </w:rPr>
              <w:t xml:space="preserve"> (при возникновении таких обстоятельств)</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________________________________</w:t>
            </w: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Обоснование необходимости установления публичного сервитута ___________</w:t>
            </w:r>
          </w:p>
        </w:tc>
      </w:tr>
      <w:tr w:rsidR="00003A17" w:rsidRPr="00120318" w:rsidTr="009432E2">
        <w:tc>
          <w:tcPr>
            <w:tcW w:w="709" w:type="dxa"/>
            <w:vMerge w:val="restart"/>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lastRenderedPageBreak/>
              <w:t>9</w:t>
            </w:r>
          </w:p>
        </w:tc>
        <w:tc>
          <w:tcPr>
            <w:tcW w:w="5218" w:type="dxa"/>
            <w:gridSpan w:val="3"/>
            <w:vMerge w:val="restart"/>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Кадастровые номера земельных участков (при их наличии), в отношении которых испрашивается публичный </w:t>
            </w:r>
            <w:proofErr w:type="gramStart"/>
            <w:r w:rsidRPr="00120318">
              <w:rPr>
                <w:rFonts w:ascii="Arial" w:hAnsi="Arial" w:cs="Arial"/>
                <w:sz w:val="24"/>
                <w:szCs w:val="24"/>
              </w:rPr>
              <w:t>сервитут</w:t>
            </w:r>
            <w:proofErr w:type="gramEnd"/>
            <w:r w:rsidRPr="00120318">
              <w:rPr>
                <w:rFonts w:ascii="Arial" w:hAnsi="Arial" w:cs="Arial"/>
                <w:sz w:val="24"/>
                <w:szCs w:val="24"/>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vMerge/>
            <w:tcBorders>
              <w:top w:val="single" w:sz="4" w:space="0" w:color="auto"/>
              <w:left w:val="single" w:sz="4" w:space="0" w:color="auto"/>
              <w:bottom w:val="single" w:sz="4" w:space="0" w:color="auto"/>
              <w:right w:val="single" w:sz="4" w:space="0" w:color="auto"/>
            </w:tcBorders>
            <w:vAlign w:val="center"/>
            <w:hideMark/>
          </w:tcPr>
          <w:p w:rsidR="00003A17" w:rsidRPr="00120318" w:rsidRDefault="00003A17" w:rsidP="0027782B">
            <w:pPr>
              <w:ind w:firstLine="709"/>
              <w:jc w:val="both"/>
              <w:rPr>
                <w:rFonts w:ascii="Arial" w:eastAsiaTheme="minorHAnsi" w:hAnsi="Arial" w:cs="Arial"/>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vAlign w:val="center"/>
            <w:hideMark/>
          </w:tcPr>
          <w:p w:rsidR="00003A17" w:rsidRPr="00120318" w:rsidRDefault="00003A17" w:rsidP="0027782B">
            <w:pPr>
              <w:ind w:firstLine="709"/>
              <w:jc w:val="both"/>
              <w:rPr>
                <w:rFonts w:ascii="Arial" w:eastAsiaTheme="minorHAnsi" w:hAnsi="Arial" w:cs="Arial"/>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vMerge/>
            <w:tcBorders>
              <w:top w:val="single" w:sz="4" w:space="0" w:color="auto"/>
              <w:left w:val="single" w:sz="4" w:space="0" w:color="auto"/>
              <w:bottom w:val="single" w:sz="4" w:space="0" w:color="auto"/>
              <w:right w:val="single" w:sz="4" w:space="0" w:color="auto"/>
            </w:tcBorders>
            <w:vAlign w:val="center"/>
            <w:hideMark/>
          </w:tcPr>
          <w:p w:rsidR="00003A17" w:rsidRPr="00120318" w:rsidRDefault="00003A17" w:rsidP="0027782B">
            <w:pPr>
              <w:ind w:firstLine="709"/>
              <w:jc w:val="both"/>
              <w:rPr>
                <w:rFonts w:ascii="Arial" w:eastAsiaTheme="minorHAnsi" w:hAnsi="Arial" w:cs="Arial"/>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vAlign w:val="center"/>
            <w:hideMark/>
          </w:tcPr>
          <w:p w:rsidR="00003A17" w:rsidRPr="00120318" w:rsidRDefault="00003A17" w:rsidP="0027782B">
            <w:pPr>
              <w:ind w:firstLine="709"/>
              <w:jc w:val="both"/>
              <w:rPr>
                <w:rFonts w:ascii="Arial" w:eastAsiaTheme="minorHAnsi" w:hAnsi="Arial" w:cs="Arial"/>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vMerge w:val="restart"/>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Сведения о способах представления результатов рассмотрения ходатайства:</w:t>
            </w:r>
          </w:p>
        </w:tc>
      </w:tr>
      <w:tr w:rsidR="00003A17" w:rsidRPr="00120318" w:rsidTr="009432E2">
        <w:trPr>
          <w:trHeight w:val="85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03A17" w:rsidRPr="00120318" w:rsidRDefault="00003A17" w:rsidP="0027782B">
            <w:pPr>
              <w:ind w:firstLine="709"/>
              <w:jc w:val="both"/>
              <w:rPr>
                <w:rFonts w:ascii="Arial" w:eastAsiaTheme="minorHAnsi" w:hAnsi="Arial" w:cs="Arial"/>
                <w:lang w:eastAsia="en-US"/>
              </w:rPr>
            </w:pPr>
          </w:p>
        </w:tc>
        <w:tc>
          <w:tcPr>
            <w:tcW w:w="8933" w:type="dxa"/>
            <w:gridSpan w:val="5"/>
            <w:tcBorders>
              <w:top w:val="single" w:sz="4" w:space="0" w:color="auto"/>
              <w:left w:val="single" w:sz="4" w:space="0" w:color="auto"/>
              <w:bottom w:val="nil"/>
              <w:right w:val="single" w:sz="4" w:space="0" w:color="auto"/>
            </w:tcBorders>
            <w:hideMark/>
          </w:tcPr>
          <w:p w:rsidR="00003A17" w:rsidRPr="00120318" w:rsidRDefault="00003A17" w:rsidP="0027782B">
            <w:pPr>
              <w:pStyle w:val="a4"/>
              <w:ind w:firstLine="709"/>
              <w:jc w:val="both"/>
              <w:rPr>
                <w:rFonts w:ascii="Arial" w:hAnsi="Arial" w:cs="Arial"/>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6"/>
            </w:tblGrid>
            <w:tr w:rsidR="00003A17" w:rsidRPr="00120318">
              <w:tc>
                <w:tcPr>
                  <w:tcW w:w="534" w:type="dxa"/>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p w:rsidR="00003A17" w:rsidRPr="00120318" w:rsidRDefault="00003A17" w:rsidP="0027782B">
                  <w:pPr>
                    <w:pStyle w:val="a4"/>
                    <w:ind w:firstLine="709"/>
                    <w:jc w:val="both"/>
                    <w:rPr>
                      <w:rFonts w:ascii="Arial" w:hAnsi="Arial" w:cs="Arial"/>
                      <w:sz w:val="24"/>
                      <w:szCs w:val="24"/>
                    </w:rPr>
                  </w:pPr>
                </w:p>
              </w:tc>
              <w:tc>
                <w:tcPr>
                  <w:tcW w:w="9247" w:type="dxa"/>
                  <w:tcBorders>
                    <w:top w:val="nil"/>
                    <w:left w:val="single" w:sz="4" w:space="0" w:color="auto"/>
                    <w:bottom w:val="nil"/>
                    <w:right w:val="nil"/>
                  </w:tcBorders>
                  <w:vAlign w:val="center"/>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выдать на руки в Администрации</w:t>
                  </w:r>
                </w:p>
              </w:tc>
            </w:tr>
            <w:tr w:rsidR="00003A17" w:rsidRPr="00120318">
              <w:tc>
                <w:tcPr>
                  <w:tcW w:w="534" w:type="dxa"/>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p w:rsidR="00003A17" w:rsidRPr="00120318" w:rsidRDefault="00003A17" w:rsidP="0027782B">
                  <w:pPr>
                    <w:pStyle w:val="a4"/>
                    <w:ind w:firstLine="709"/>
                    <w:jc w:val="both"/>
                    <w:rPr>
                      <w:rFonts w:ascii="Arial" w:hAnsi="Arial" w:cs="Arial"/>
                      <w:sz w:val="24"/>
                      <w:szCs w:val="24"/>
                    </w:rPr>
                  </w:pPr>
                </w:p>
              </w:tc>
              <w:tc>
                <w:tcPr>
                  <w:tcW w:w="9247" w:type="dxa"/>
                  <w:tcBorders>
                    <w:top w:val="nil"/>
                    <w:left w:val="single" w:sz="4" w:space="0" w:color="auto"/>
                    <w:bottom w:val="nil"/>
                    <w:right w:val="nil"/>
                  </w:tcBorders>
                  <w:vAlign w:val="center"/>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направить по почте</w:t>
                  </w:r>
                </w:p>
              </w:tc>
            </w:tr>
          </w:tbl>
          <w:p w:rsidR="00003A17" w:rsidRPr="00120318" w:rsidRDefault="00003A17" w:rsidP="0027782B">
            <w:pPr>
              <w:pStyle w:val="a4"/>
              <w:ind w:firstLine="709"/>
              <w:jc w:val="both"/>
              <w:rPr>
                <w:rFonts w:ascii="Arial" w:hAnsi="Arial" w:cs="Arial"/>
                <w:sz w:val="24"/>
                <w:szCs w:val="24"/>
              </w:rPr>
            </w:pP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Документы, прилагаемые к ходатайству: _________________________________</w:t>
            </w: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proofErr w:type="gramStart"/>
            <w:r w:rsidRPr="00120318">
              <w:rPr>
                <w:rFonts w:ascii="Arial" w:hAnsi="Arial" w:cs="Arial"/>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13</w:t>
            </w:r>
          </w:p>
        </w:tc>
        <w:tc>
          <w:tcPr>
            <w:tcW w:w="8933" w:type="dxa"/>
            <w:gridSpan w:val="5"/>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Подпись:</w:t>
            </w:r>
          </w:p>
        </w:tc>
        <w:tc>
          <w:tcPr>
            <w:tcW w:w="2443"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Дата:</w:t>
            </w:r>
          </w:p>
        </w:tc>
      </w:tr>
      <w:tr w:rsidR="00003A17" w:rsidRPr="00120318" w:rsidTr="009432E2">
        <w:tc>
          <w:tcPr>
            <w:tcW w:w="709" w:type="dxa"/>
            <w:tcBorders>
              <w:top w:val="single" w:sz="4" w:space="0" w:color="auto"/>
              <w:left w:val="single" w:sz="4" w:space="0" w:color="auto"/>
              <w:bottom w:val="single" w:sz="4" w:space="0" w:color="auto"/>
              <w:right w:val="single" w:sz="4" w:space="0" w:color="auto"/>
            </w:tcBorders>
          </w:tcPr>
          <w:p w:rsidR="00003A17" w:rsidRPr="00120318" w:rsidRDefault="00003A17" w:rsidP="0027782B">
            <w:pPr>
              <w:pStyle w:val="a4"/>
              <w:ind w:firstLine="709"/>
              <w:jc w:val="both"/>
              <w:rPr>
                <w:rFonts w:ascii="Arial" w:hAnsi="Arial" w:cs="Arial"/>
                <w:sz w:val="24"/>
                <w:szCs w:val="24"/>
              </w:rPr>
            </w:pPr>
          </w:p>
        </w:tc>
        <w:tc>
          <w:tcPr>
            <w:tcW w:w="2551" w:type="dxa"/>
            <w:tcBorders>
              <w:top w:val="single" w:sz="4" w:space="0" w:color="auto"/>
              <w:left w:val="single" w:sz="4" w:space="0" w:color="auto"/>
              <w:bottom w:val="single" w:sz="4" w:space="0" w:color="auto"/>
              <w:right w:val="nil"/>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_________________</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(подпись)</w:t>
            </w:r>
          </w:p>
        </w:tc>
        <w:tc>
          <w:tcPr>
            <w:tcW w:w="3939" w:type="dxa"/>
            <w:gridSpan w:val="3"/>
            <w:tcBorders>
              <w:top w:val="single" w:sz="4" w:space="0" w:color="auto"/>
              <w:left w:val="nil"/>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___________________________</w:t>
            </w:r>
          </w:p>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hideMark/>
          </w:tcPr>
          <w:p w:rsidR="00003A17" w:rsidRPr="00120318" w:rsidRDefault="00003A17" w:rsidP="0027782B">
            <w:pPr>
              <w:pStyle w:val="a4"/>
              <w:ind w:firstLine="709"/>
              <w:jc w:val="both"/>
              <w:rPr>
                <w:rFonts w:ascii="Arial" w:hAnsi="Arial" w:cs="Arial"/>
                <w:sz w:val="24"/>
                <w:szCs w:val="24"/>
              </w:rPr>
            </w:pPr>
            <w:r w:rsidRPr="00120318">
              <w:rPr>
                <w:rFonts w:ascii="Arial" w:hAnsi="Arial" w:cs="Arial"/>
                <w:sz w:val="24"/>
                <w:szCs w:val="24"/>
              </w:rPr>
              <w:t xml:space="preserve">"__" ____ ____ </w:t>
            </w:r>
            <w:proofErr w:type="gramStart"/>
            <w:r w:rsidRPr="00120318">
              <w:rPr>
                <w:rFonts w:ascii="Arial" w:hAnsi="Arial" w:cs="Arial"/>
                <w:sz w:val="24"/>
                <w:szCs w:val="24"/>
              </w:rPr>
              <w:t>г</w:t>
            </w:r>
            <w:proofErr w:type="gramEnd"/>
            <w:r w:rsidRPr="00120318">
              <w:rPr>
                <w:rFonts w:ascii="Arial" w:hAnsi="Arial" w:cs="Arial"/>
                <w:sz w:val="24"/>
                <w:szCs w:val="24"/>
              </w:rPr>
              <w:t>.</w:t>
            </w:r>
          </w:p>
        </w:tc>
      </w:tr>
    </w:tbl>
    <w:p w:rsidR="00832C5F" w:rsidRPr="00120318" w:rsidRDefault="00832C5F" w:rsidP="0027782B">
      <w:pPr>
        <w:ind w:firstLine="709"/>
        <w:jc w:val="both"/>
        <w:rPr>
          <w:rFonts w:ascii="Arial" w:hAnsi="Arial" w:cs="Arial"/>
        </w:rPr>
      </w:pPr>
    </w:p>
    <w:p w:rsidR="0027782B" w:rsidRPr="00120318" w:rsidRDefault="0027782B">
      <w:pPr>
        <w:ind w:firstLine="709"/>
        <w:jc w:val="both"/>
        <w:rPr>
          <w:rFonts w:ascii="Arial" w:hAnsi="Arial" w:cs="Arial"/>
        </w:rPr>
      </w:pPr>
    </w:p>
    <w:sectPr w:rsidR="0027782B" w:rsidRPr="00120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162"/>
    <w:multiLevelType w:val="multilevel"/>
    <w:tmpl w:val="9292861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CF"/>
    <w:rsid w:val="00003A17"/>
    <w:rsid w:val="00120318"/>
    <w:rsid w:val="0027782B"/>
    <w:rsid w:val="0049108B"/>
    <w:rsid w:val="00832C5F"/>
    <w:rsid w:val="009432E2"/>
    <w:rsid w:val="00B11746"/>
    <w:rsid w:val="00B244CF"/>
    <w:rsid w:val="00C3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3A17"/>
    <w:rPr>
      <w:color w:val="0000FF" w:themeColor="hyperlink"/>
      <w:u w:val="single"/>
    </w:rPr>
  </w:style>
  <w:style w:type="paragraph" w:styleId="a4">
    <w:name w:val="No Spacing"/>
    <w:uiPriority w:val="1"/>
    <w:qFormat/>
    <w:rsid w:val="00003A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3A17"/>
    <w:rPr>
      <w:color w:val="0000FF" w:themeColor="hyperlink"/>
      <w:u w:val="single"/>
    </w:rPr>
  </w:style>
  <w:style w:type="paragraph" w:styleId="a4">
    <w:name w:val="No Spacing"/>
    <w:uiPriority w:val="1"/>
    <w:qFormat/>
    <w:rsid w:val="00003A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8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7Z1X4J" TargetMode="External"/><Relationship Id="rId3" Type="http://schemas.microsoft.com/office/2007/relationships/stylesWithEffects" Target="stylesWithEffects.xml"/><Relationship Id="rId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Administrativnyy_reglament_predostavleniya_munitsipal_noy_uslugi_Ustanovlenie_servituta_v_otnoshenii_zemel_nogo_uchastka_nahodyaschegosya_v_munitsipal_noy_sobstvennosti_..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18</Pages>
  <Words>7537</Words>
  <Characters>42964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2025-03-05T01:24:00Z</dcterms:created>
  <dcterms:modified xsi:type="dcterms:W3CDTF">2025-03-24T02:42:00Z</dcterms:modified>
</cp:coreProperties>
</file>