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DD" w:rsidRPr="00061DA3" w:rsidRDefault="009613DD" w:rsidP="00061DA3">
      <w:pPr>
        <w:keepNext/>
        <w:tabs>
          <w:tab w:val="left" w:pos="708"/>
        </w:tabs>
        <w:suppressAutoHyphens/>
        <w:spacing w:after="0" w:line="240" w:lineRule="auto"/>
        <w:ind w:left="709" w:right="283" w:firstLine="709"/>
        <w:jc w:val="center"/>
        <w:outlineLvl w:val="1"/>
        <w:rPr>
          <w:rFonts w:ascii="Arial" w:eastAsia="Times New Roman" w:hAnsi="Arial" w:cs="Arial"/>
          <w:sz w:val="24"/>
          <w:szCs w:val="24"/>
          <w:lang w:eastAsia="ar-SA"/>
        </w:rPr>
      </w:pPr>
      <w:r w:rsidRPr="00061DA3">
        <w:rPr>
          <w:rFonts w:ascii="Arial" w:eastAsia="Times New Roman" w:hAnsi="Arial" w:cs="Arial"/>
          <w:sz w:val="24"/>
          <w:szCs w:val="24"/>
          <w:lang w:eastAsia="ar-SA"/>
        </w:rPr>
        <w:t>КРАСНОЯРСКИЙ КРАЙ СУХОБУЗИМСКИЙ РАЙОН АДМИНИСТРАЦИЯ ВЫСОТИНСКОГО СЕЛЬСОВЕТА</w:t>
      </w:r>
    </w:p>
    <w:p w:rsidR="009613DD" w:rsidRPr="00061DA3" w:rsidRDefault="009613DD" w:rsidP="00061DA3">
      <w:pPr>
        <w:suppressAutoHyphens/>
        <w:spacing w:after="0" w:line="240" w:lineRule="auto"/>
        <w:ind w:right="-1" w:firstLine="709"/>
        <w:jc w:val="center"/>
        <w:rPr>
          <w:rFonts w:ascii="Arial" w:eastAsia="Times New Roman" w:hAnsi="Arial" w:cs="Arial"/>
          <w:sz w:val="24"/>
          <w:szCs w:val="24"/>
          <w:lang w:eastAsia="ar-SA"/>
        </w:rPr>
      </w:pPr>
      <w:r w:rsidRPr="00061DA3">
        <w:rPr>
          <w:rFonts w:ascii="Arial" w:eastAsia="Times New Roman" w:hAnsi="Arial" w:cs="Arial"/>
          <w:sz w:val="24"/>
          <w:szCs w:val="24"/>
          <w:lang w:eastAsia="ar-SA"/>
        </w:rPr>
        <w:t>ПОСТАНОВЛЕНИЕ</w:t>
      </w:r>
    </w:p>
    <w:p w:rsidR="009613DD" w:rsidRPr="00061DA3" w:rsidRDefault="009613DD" w:rsidP="00061DA3">
      <w:pPr>
        <w:suppressAutoHyphens/>
        <w:spacing w:after="0" w:line="240" w:lineRule="auto"/>
        <w:ind w:right="-1" w:firstLine="709"/>
        <w:jc w:val="both"/>
        <w:rPr>
          <w:rFonts w:ascii="Arial" w:eastAsia="Times New Roman" w:hAnsi="Arial" w:cs="Arial"/>
          <w:sz w:val="24"/>
          <w:szCs w:val="24"/>
          <w:lang w:eastAsia="ar-SA"/>
        </w:rPr>
      </w:pPr>
      <w:r w:rsidRPr="00061DA3">
        <w:rPr>
          <w:rFonts w:ascii="Arial" w:eastAsia="Times New Roman" w:hAnsi="Arial" w:cs="Arial"/>
          <w:sz w:val="24"/>
          <w:szCs w:val="24"/>
          <w:lang w:eastAsia="ar-SA"/>
        </w:rPr>
        <w:t xml:space="preserve">15 апреля 2025 г.                         </w:t>
      </w:r>
      <w:proofErr w:type="spellStart"/>
      <w:r w:rsidRPr="00061DA3">
        <w:rPr>
          <w:rFonts w:ascii="Arial" w:eastAsia="Times New Roman" w:hAnsi="Arial" w:cs="Arial"/>
          <w:sz w:val="24"/>
          <w:szCs w:val="24"/>
          <w:lang w:eastAsia="ar-SA"/>
        </w:rPr>
        <w:t>с</w:t>
      </w:r>
      <w:proofErr w:type="gramStart"/>
      <w:r w:rsidRPr="00061DA3">
        <w:rPr>
          <w:rFonts w:ascii="Arial" w:eastAsia="Times New Roman" w:hAnsi="Arial" w:cs="Arial"/>
          <w:sz w:val="24"/>
          <w:szCs w:val="24"/>
          <w:lang w:eastAsia="ar-SA"/>
        </w:rPr>
        <w:t>.В</w:t>
      </w:r>
      <w:proofErr w:type="gramEnd"/>
      <w:r w:rsidRPr="00061DA3">
        <w:rPr>
          <w:rFonts w:ascii="Arial" w:eastAsia="Times New Roman" w:hAnsi="Arial" w:cs="Arial"/>
          <w:sz w:val="24"/>
          <w:szCs w:val="24"/>
          <w:lang w:eastAsia="ar-SA"/>
        </w:rPr>
        <w:t>ысотино</w:t>
      </w:r>
      <w:proofErr w:type="spellEnd"/>
      <w:r w:rsidRPr="00061DA3">
        <w:rPr>
          <w:rFonts w:ascii="Arial" w:eastAsia="Times New Roman" w:hAnsi="Arial" w:cs="Arial"/>
          <w:sz w:val="24"/>
          <w:szCs w:val="24"/>
          <w:lang w:eastAsia="ar-SA"/>
        </w:rPr>
        <w:t xml:space="preserve">                          №38- П </w:t>
      </w:r>
    </w:p>
    <w:p w:rsidR="009613DD" w:rsidRPr="00061DA3" w:rsidRDefault="009613DD" w:rsidP="00061DA3">
      <w:pPr>
        <w:spacing w:line="240" w:lineRule="auto"/>
        <w:ind w:right="3118"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Об утверждении административного регламента о предоставлении муниципальной услуги</w:t>
      </w:r>
      <w:r w:rsidR="00061DA3">
        <w:rPr>
          <w:rFonts w:ascii="Arial" w:eastAsia="Times New Roman" w:hAnsi="Arial" w:cs="Arial"/>
          <w:sz w:val="24"/>
          <w:szCs w:val="24"/>
          <w:lang w:eastAsia="ru-RU"/>
        </w:rPr>
        <w:t xml:space="preserve"> </w:t>
      </w:r>
      <w:r w:rsidRPr="00061DA3">
        <w:rPr>
          <w:rFonts w:ascii="Arial" w:eastAsia="Times New Roman" w:hAnsi="Arial" w:cs="Arial"/>
          <w:sz w:val="24"/>
          <w:szCs w:val="24"/>
          <w:lang w:eastAsia="ru-RU"/>
        </w:rPr>
        <w:t>«Предоставление земельных участков, находящихся</w:t>
      </w:r>
      <w:r w:rsidR="00061DA3">
        <w:rPr>
          <w:rFonts w:ascii="Arial" w:eastAsia="Times New Roman" w:hAnsi="Arial" w:cs="Arial"/>
          <w:sz w:val="24"/>
          <w:szCs w:val="24"/>
          <w:lang w:eastAsia="ru-RU"/>
        </w:rPr>
        <w:t xml:space="preserve"> </w:t>
      </w:r>
      <w:r w:rsidRPr="00061DA3">
        <w:rPr>
          <w:rFonts w:ascii="Arial" w:eastAsia="Times New Roman" w:hAnsi="Arial" w:cs="Arial"/>
          <w:sz w:val="24"/>
          <w:szCs w:val="24"/>
          <w:lang w:eastAsia="ru-RU"/>
        </w:rPr>
        <w:t>в муниципальной собственности, для целей, не связанных со строительством»</w:t>
      </w:r>
    </w:p>
    <w:p w:rsidR="009613DD" w:rsidRPr="00061DA3" w:rsidRDefault="009613DD" w:rsidP="00061DA3">
      <w:pPr>
        <w:spacing w:line="240" w:lineRule="auto"/>
        <w:ind w:right="-1" w:firstLine="709"/>
        <w:jc w:val="both"/>
        <w:rPr>
          <w:rFonts w:ascii="Arial" w:eastAsia="Times New Roman" w:hAnsi="Arial" w:cs="Arial"/>
          <w:sz w:val="24"/>
          <w:szCs w:val="24"/>
          <w:lang w:eastAsia="ru-RU"/>
        </w:rPr>
      </w:pPr>
      <w:proofErr w:type="gramStart"/>
      <w:r w:rsidRPr="00061DA3">
        <w:rPr>
          <w:rFonts w:ascii="Arial" w:eastAsia="Times New Roman" w:hAnsi="Arial" w:cs="Arial"/>
          <w:sz w:val="24"/>
          <w:szCs w:val="24"/>
          <w:lang w:eastAsia="ru-RU"/>
        </w:rPr>
        <w:t>На основании Федерального закона «Об организации предоставления государственных и муниципальных услуг» №210-ФЗ от 27.07.2010 г., Фед</w:t>
      </w:r>
      <w:r w:rsidR="004C1E71" w:rsidRPr="00061DA3">
        <w:rPr>
          <w:rFonts w:ascii="Arial" w:eastAsia="Times New Roman" w:hAnsi="Arial" w:cs="Arial"/>
          <w:sz w:val="24"/>
          <w:szCs w:val="24"/>
          <w:lang w:eastAsia="ru-RU"/>
        </w:rPr>
        <w:t>е</w:t>
      </w:r>
      <w:r w:rsidRPr="00061DA3">
        <w:rPr>
          <w:rFonts w:ascii="Arial" w:eastAsia="Times New Roman" w:hAnsi="Arial" w:cs="Arial"/>
          <w:sz w:val="24"/>
          <w:szCs w:val="24"/>
          <w:lang w:eastAsia="ru-RU"/>
        </w:rPr>
        <w:t>ральным законом №131-ФЗ от 065.10.2003 г. «Об общих принципах организации местного самоуправления в Российской Федерации»,</w:t>
      </w:r>
      <w:r w:rsidR="004C1E71" w:rsidRPr="00061DA3">
        <w:rPr>
          <w:rFonts w:ascii="Arial" w:eastAsia="Times New Roman" w:hAnsi="Arial" w:cs="Arial"/>
          <w:sz w:val="24"/>
          <w:szCs w:val="24"/>
          <w:lang w:eastAsia="ru-RU"/>
        </w:rPr>
        <w:t xml:space="preserve"> Федеральным законом от 20.03.2025 №35-ФЗ «О внесении изменений в отдельные законодательные акты Российской Федерации»</w:t>
      </w:r>
      <w:r w:rsidR="00A328A7" w:rsidRPr="00061DA3">
        <w:rPr>
          <w:rFonts w:ascii="Arial" w:eastAsia="Times New Roman" w:hAnsi="Arial" w:cs="Arial"/>
          <w:sz w:val="24"/>
          <w:szCs w:val="24"/>
          <w:lang w:eastAsia="ru-RU"/>
        </w:rPr>
        <w:t xml:space="preserve">, </w:t>
      </w:r>
      <w:r w:rsidRPr="00061DA3">
        <w:rPr>
          <w:rFonts w:ascii="Arial" w:eastAsia="Times New Roman" w:hAnsi="Arial" w:cs="Arial"/>
          <w:sz w:val="24"/>
          <w:szCs w:val="24"/>
          <w:lang w:eastAsia="ru-RU"/>
        </w:rPr>
        <w:t xml:space="preserve">постановлением администрации </w:t>
      </w:r>
      <w:proofErr w:type="spellStart"/>
      <w:r w:rsidR="004C1E71" w:rsidRPr="00061DA3">
        <w:rPr>
          <w:rFonts w:ascii="Arial" w:eastAsia="Times New Roman" w:hAnsi="Arial" w:cs="Arial"/>
          <w:sz w:val="24"/>
          <w:szCs w:val="24"/>
          <w:lang w:eastAsia="ru-RU"/>
        </w:rPr>
        <w:t>Высотинского</w:t>
      </w:r>
      <w:proofErr w:type="spellEnd"/>
      <w:r w:rsidR="004C1E71" w:rsidRPr="00061DA3">
        <w:rPr>
          <w:rFonts w:ascii="Arial" w:eastAsia="Times New Roman" w:hAnsi="Arial" w:cs="Arial"/>
          <w:sz w:val="24"/>
          <w:szCs w:val="24"/>
          <w:lang w:eastAsia="ru-RU"/>
        </w:rPr>
        <w:t xml:space="preserve"> сельсовета №76-п от </w:t>
      </w:r>
      <w:r w:rsidRPr="00061DA3">
        <w:rPr>
          <w:rFonts w:ascii="Arial" w:eastAsia="Times New Roman" w:hAnsi="Arial" w:cs="Arial"/>
          <w:sz w:val="24"/>
          <w:szCs w:val="24"/>
          <w:lang w:eastAsia="ru-RU"/>
        </w:rPr>
        <w:t xml:space="preserve"> </w:t>
      </w:r>
      <w:r w:rsidR="004C1E71" w:rsidRPr="00061DA3">
        <w:rPr>
          <w:rFonts w:ascii="Arial" w:eastAsia="Times New Roman" w:hAnsi="Arial" w:cs="Arial"/>
          <w:sz w:val="24"/>
          <w:szCs w:val="24"/>
          <w:lang w:eastAsia="ru-RU"/>
        </w:rPr>
        <w:t>26.12</w:t>
      </w:r>
      <w:r w:rsidRPr="00061DA3">
        <w:rPr>
          <w:rFonts w:ascii="Arial" w:eastAsia="Times New Roman" w:hAnsi="Arial" w:cs="Arial"/>
          <w:sz w:val="24"/>
          <w:szCs w:val="24"/>
          <w:lang w:eastAsia="ru-RU"/>
        </w:rPr>
        <w:t>.201</w:t>
      </w:r>
      <w:r w:rsidR="004C1E71" w:rsidRPr="00061DA3">
        <w:rPr>
          <w:rFonts w:ascii="Arial" w:eastAsia="Times New Roman" w:hAnsi="Arial" w:cs="Arial"/>
          <w:sz w:val="24"/>
          <w:szCs w:val="24"/>
          <w:lang w:eastAsia="ru-RU"/>
        </w:rPr>
        <w:t>1</w:t>
      </w:r>
      <w:r w:rsidRPr="00061DA3">
        <w:rPr>
          <w:rFonts w:ascii="Arial" w:eastAsia="Times New Roman" w:hAnsi="Arial" w:cs="Arial"/>
          <w:sz w:val="24"/>
          <w:szCs w:val="24"/>
          <w:lang w:eastAsia="ru-RU"/>
        </w:rPr>
        <w:t xml:space="preserve"> г. «</w:t>
      </w:r>
      <w:hyperlink r:id="rId5" w:tooltip="garantf1://12085976.0/" w:history="1">
        <w:r w:rsidRPr="00061DA3">
          <w:rPr>
            <w:rFonts w:ascii="Arial" w:eastAsia="Times New Roman" w:hAnsi="Arial" w:cs="Arial"/>
            <w:sz w:val="24"/>
            <w:szCs w:val="24"/>
            <w:lang w:eastAsia="ru-RU"/>
          </w:rPr>
          <w:t>О</w:t>
        </w:r>
        <w:r w:rsidR="004C1E71" w:rsidRPr="00061DA3">
          <w:rPr>
            <w:rFonts w:ascii="Arial" w:eastAsia="Times New Roman" w:hAnsi="Arial" w:cs="Arial"/>
            <w:sz w:val="24"/>
            <w:szCs w:val="24"/>
            <w:lang w:eastAsia="ru-RU"/>
          </w:rPr>
          <w:t>б утверждении Порядка разработки</w:t>
        </w:r>
        <w:r w:rsidRPr="00061DA3">
          <w:rPr>
            <w:rFonts w:ascii="Arial" w:eastAsia="Times New Roman" w:hAnsi="Arial" w:cs="Arial"/>
            <w:sz w:val="24"/>
            <w:szCs w:val="24"/>
            <w:lang w:eastAsia="ru-RU"/>
          </w:rPr>
          <w:t xml:space="preserve"> и утверждени</w:t>
        </w:r>
        <w:r w:rsidR="004C1E71" w:rsidRPr="00061DA3">
          <w:rPr>
            <w:rFonts w:ascii="Arial" w:eastAsia="Times New Roman" w:hAnsi="Arial" w:cs="Arial"/>
            <w:sz w:val="24"/>
            <w:szCs w:val="24"/>
            <w:lang w:eastAsia="ru-RU"/>
          </w:rPr>
          <w:t>я</w:t>
        </w:r>
        <w:r w:rsidRPr="00061DA3">
          <w:rPr>
            <w:rFonts w:ascii="Arial" w:eastAsia="Times New Roman" w:hAnsi="Arial" w:cs="Arial"/>
            <w:sz w:val="24"/>
            <w:szCs w:val="24"/>
            <w:lang w:eastAsia="ru-RU"/>
          </w:rPr>
          <w:t xml:space="preserve"> административных</w:t>
        </w:r>
      </w:hyperlink>
      <w:r w:rsidR="004C1E71" w:rsidRPr="00061DA3">
        <w:rPr>
          <w:rFonts w:ascii="Arial" w:eastAsia="Times New Roman" w:hAnsi="Arial" w:cs="Arial"/>
          <w:sz w:val="24"/>
          <w:szCs w:val="24"/>
          <w:lang w:eastAsia="ru-RU"/>
        </w:rPr>
        <w:t xml:space="preserve"> </w:t>
      </w:r>
      <w:hyperlink r:id="rId6" w:tooltip="garantf1://12085976.0/" w:history="1">
        <w:r w:rsidRPr="00061DA3">
          <w:rPr>
            <w:rFonts w:ascii="Arial" w:eastAsia="Times New Roman" w:hAnsi="Arial" w:cs="Arial"/>
            <w:sz w:val="24"/>
            <w:szCs w:val="24"/>
            <w:lang w:eastAsia="ru-RU"/>
          </w:rPr>
          <w:t>регламентов</w:t>
        </w:r>
        <w:proofErr w:type="gramEnd"/>
        <w:r w:rsidRPr="00061DA3">
          <w:rPr>
            <w:rFonts w:ascii="Arial" w:eastAsia="Times New Roman" w:hAnsi="Arial" w:cs="Arial"/>
            <w:sz w:val="24"/>
            <w:szCs w:val="24"/>
            <w:lang w:eastAsia="ru-RU"/>
          </w:rPr>
          <w:t xml:space="preserve"> </w:t>
        </w:r>
        <w:r w:rsidR="004C1E71" w:rsidRPr="00061DA3">
          <w:rPr>
            <w:rFonts w:ascii="Arial" w:eastAsia="Times New Roman" w:hAnsi="Arial" w:cs="Arial"/>
            <w:sz w:val="24"/>
            <w:szCs w:val="24"/>
            <w:lang w:eastAsia="ru-RU"/>
          </w:rPr>
          <w:t>предоставления</w:t>
        </w:r>
        <w:r w:rsidRPr="00061DA3">
          <w:rPr>
            <w:rFonts w:ascii="Arial" w:eastAsia="Times New Roman" w:hAnsi="Arial" w:cs="Arial"/>
            <w:sz w:val="24"/>
            <w:szCs w:val="24"/>
            <w:lang w:eastAsia="ru-RU"/>
          </w:rPr>
          <w:t xml:space="preserve"> муниципальных </w:t>
        </w:r>
      </w:hyperlink>
      <w:r w:rsidR="004C1E71" w:rsidRPr="00061DA3">
        <w:rPr>
          <w:rFonts w:ascii="Arial" w:eastAsia="Times New Roman" w:hAnsi="Arial" w:cs="Arial"/>
          <w:sz w:val="24"/>
          <w:szCs w:val="24"/>
          <w:lang w:eastAsia="ru-RU"/>
        </w:rPr>
        <w:t>услуг</w:t>
      </w:r>
      <w:r w:rsidRPr="00061DA3">
        <w:rPr>
          <w:rFonts w:ascii="Arial" w:eastAsia="Times New Roman" w:hAnsi="Arial" w:cs="Arial"/>
          <w:sz w:val="24"/>
          <w:szCs w:val="24"/>
          <w:lang w:eastAsia="ru-RU"/>
        </w:rPr>
        <w:t xml:space="preserve">», </w:t>
      </w:r>
      <w:r w:rsidR="004C1E71" w:rsidRPr="00061DA3">
        <w:rPr>
          <w:rFonts w:ascii="Arial" w:eastAsia="Times New Roman" w:hAnsi="Arial" w:cs="Arial"/>
          <w:sz w:val="24"/>
          <w:szCs w:val="24"/>
          <w:lang w:eastAsia="ru-RU"/>
        </w:rPr>
        <w:t xml:space="preserve">руководствуясь </w:t>
      </w:r>
      <w:r w:rsidRPr="00061DA3">
        <w:rPr>
          <w:rFonts w:ascii="Arial" w:eastAsia="Times New Roman" w:hAnsi="Arial" w:cs="Arial"/>
          <w:sz w:val="24"/>
          <w:szCs w:val="24"/>
          <w:lang w:eastAsia="ru-RU"/>
        </w:rPr>
        <w:t xml:space="preserve">Уставом </w:t>
      </w:r>
      <w:proofErr w:type="spellStart"/>
      <w:r w:rsidR="004C1E71" w:rsidRPr="00061DA3">
        <w:rPr>
          <w:rFonts w:ascii="Arial" w:eastAsia="Times New Roman" w:hAnsi="Arial" w:cs="Arial"/>
          <w:sz w:val="24"/>
          <w:szCs w:val="24"/>
          <w:lang w:eastAsia="ru-RU"/>
        </w:rPr>
        <w:t>Высотинского</w:t>
      </w:r>
      <w:proofErr w:type="spellEnd"/>
      <w:r w:rsidR="004C1E71" w:rsidRPr="00061DA3">
        <w:rPr>
          <w:rFonts w:ascii="Arial" w:eastAsia="Times New Roman" w:hAnsi="Arial" w:cs="Arial"/>
          <w:sz w:val="24"/>
          <w:szCs w:val="24"/>
          <w:lang w:eastAsia="ru-RU"/>
        </w:rPr>
        <w:t xml:space="preserve"> сельсовета</w:t>
      </w:r>
    </w:p>
    <w:p w:rsidR="009613DD" w:rsidRPr="00061DA3" w:rsidRDefault="004C1E71" w:rsidP="00061DA3">
      <w:pPr>
        <w:widowControl w:val="0"/>
        <w:spacing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b/>
          <w:bCs/>
          <w:sz w:val="24"/>
          <w:szCs w:val="24"/>
          <w:lang w:eastAsia="ru-RU"/>
        </w:rPr>
        <w:t>ПОСТАНОВЛЯЮ</w:t>
      </w:r>
      <w:r w:rsidR="009613DD" w:rsidRPr="00061DA3">
        <w:rPr>
          <w:rFonts w:ascii="Arial" w:eastAsia="Times New Roman" w:hAnsi="Arial" w:cs="Arial"/>
          <w:b/>
          <w:bCs/>
          <w:sz w:val="24"/>
          <w:szCs w:val="24"/>
          <w:lang w:eastAsia="ru-RU"/>
        </w:rPr>
        <w:t>:</w:t>
      </w:r>
    </w:p>
    <w:p w:rsidR="009613DD" w:rsidRPr="00061DA3" w:rsidRDefault="009613DD" w:rsidP="00061DA3">
      <w:pPr>
        <w:spacing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1. Утвердить административный регламент по предоставлению муниципальной услуги «Предоставление земельных участков, находящихся</w:t>
      </w:r>
      <w:r w:rsidR="004C1E71" w:rsidRPr="00061DA3">
        <w:rPr>
          <w:rFonts w:ascii="Arial" w:eastAsia="Times New Roman" w:hAnsi="Arial" w:cs="Arial"/>
          <w:sz w:val="24"/>
          <w:szCs w:val="24"/>
          <w:lang w:eastAsia="ru-RU"/>
        </w:rPr>
        <w:t xml:space="preserve"> </w:t>
      </w:r>
      <w:r w:rsidRPr="00061DA3">
        <w:rPr>
          <w:rFonts w:ascii="Arial" w:eastAsia="Times New Roman" w:hAnsi="Arial" w:cs="Arial"/>
          <w:sz w:val="24"/>
          <w:szCs w:val="24"/>
          <w:lang w:eastAsia="ru-RU"/>
        </w:rPr>
        <w:t>в муниципальной собственности, для целей, не связанных со строительством» (приложение № 1).</w:t>
      </w:r>
    </w:p>
    <w:p w:rsidR="00A328A7" w:rsidRPr="00061DA3" w:rsidRDefault="009613DD" w:rsidP="00061DA3">
      <w:pPr>
        <w:spacing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2. </w:t>
      </w:r>
      <w:r w:rsidR="00A328A7" w:rsidRPr="00061DA3">
        <w:rPr>
          <w:rFonts w:ascii="Arial" w:eastAsia="Times New Roman" w:hAnsi="Arial" w:cs="Arial"/>
          <w:sz w:val="24"/>
          <w:szCs w:val="24"/>
          <w:lang w:eastAsia="ru-RU"/>
        </w:rPr>
        <w:t>Н</w:t>
      </w:r>
      <w:r w:rsidRPr="00061DA3">
        <w:rPr>
          <w:rFonts w:ascii="Arial" w:eastAsia="Times New Roman" w:hAnsi="Arial" w:cs="Arial"/>
          <w:sz w:val="24"/>
          <w:szCs w:val="24"/>
          <w:lang w:eastAsia="ru-RU"/>
        </w:rPr>
        <w:t>астоящее постановление</w:t>
      </w:r>
      <w:r w:rsidR="00A328A7" w:rsidRPr="00061DA3">
        <w:rPr>
          <w:rFonts w:ascii="Arial" w:eastAsia="Times New Roman" w:hAnsi="Arial" w:cs="Arial"/>
          <w:sz w:val="24"/>
          <w:szCs w:val="24"/>
          <w:lang w:eastAsia="ru-RU"/>
        </w:rPr>
        <w:t xml:space="preserve"> подлежит официальному опубликованию в газете «Ведомости органов местного самоуправления </w:t>
      </w:r>
      <w:proofErr w:type="spellStart"/>
      <w:r w:rsidR="00A328A7" w:rsidRPr="00061DA3">
        <w:rPr>
          <w:rFonts w:ascii="Arial" w:eastAsia="Times New Roman" w:hAnsi="Arial" w:cs="Arial"/>
          <w:sz w:val="24"/>
          <w:szCs w:val="24"/>
          <w:lang w:eastAsia="ru-RU"/>
        </w:rPr>
        <w:t>Высотинского</w:t>
      </w:r>
      <w:proofErr w:type="spellEnd"/>
      <w:r w:rsidR="00A328A7" w:rsidRPr="00061DA3">
        <w:rPr>
          <w:rFonts w:ascii="Arial" w:eastAsia="Times New Roman" w:hAnsi="Arial" w:cs="Arial"/>
          <w:sz w:val="24"/>
          <w:szCs w:val="24"/>
          <w:lang w:eastAsia="ru-RU"/>
        </w:rPr>
        <w:t xml:space="preserve"> сельсовета» и в сети Интернет, на официальном сайте </w:t>
      </w:r>
      <w:proofErr w:type="spellStart"/>
      <w:r w:rsidR="00A328A7" w:rsidRPr="00061DA3">
        <w:rPr>
          <w:rFonts w:ascii="Arial" w:eastAsia="Times New Roman" w:hAnsi="Arial" w:cs="Arial"/>
          <w:sz w:val="24"/>
          <w:szCs w:val="24"/>
          <w:lang w:eastAsia="ru-RU"/>
        </w:rPr>
        <w:t>Высотинского</w:t>
      </w:r>
      <w:proofErr w:type="spellEnd"/>
      <w:r w:rsidR="00A328A7" w:rsidRPr="00061DA3">
        <w:rPr>
          <w:rFonts w:ascii="Arial" w:eastAsia="Times New Roman" w:hAnsi="Arial" w:cs="Arial"/>
          <w:sz w:val="24"/>
          <w:szCs w:val="24"/>
          <w:lang w:eastAsia="ru-RU"/>
        </w:rPr>
        <w:t xml:space="preserve"> сельсовета</w:t>
      </w:r>
    </w:p>
    <w:p w:rsidR="009613DD" w:rsidRPr="00061DA3" w:rsidRDefault="009613DD" w:rsidP="00061DA3">
      <w:pPr>
        <w:spacing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3. </w:t>
      </w:r>
      <w:proofErr w:type="gramStart"/>
      <w:r w:rsidRPr="00061DA3">
        <w:rPr>
          <w:rFonts w:ascii="Arial" w:eastAsia="Times New Roman" w:hAnsi="Arial" w:cs="Arial"/>
          <w:sz w:val="24"/>
          <w:szCs w:val="24"/>
          <w:lang w:eastAsia="ru-RU"/>
        </w:rPr>
        <w:t>Контроль за</w:t>
      </w:r>
      <w:proofErr w:type="gramEnd"/>
      <w:r w:rsidRPr="00061DA3">
        <w:rPr>
          <w:rFonts w:ascii="Arial" w:eastAsia="Times New Roman" w:hAnsi="Arial" w:cs="Arial"/>
          <w:sz w:val="24"/>
          <w:szCs w:val="24"/>
          <w:lang w:eastAsia="ru-RU"/>
        </w:rPr>
        <w:t xml:space="preserve"> исполнением постановления оставляю за собой. </w:t>
      </w:r>
    </w:p>
    <w:p w:rsidR="009613DD" w:rsidRPr="00061DA3" w:rsidRDefault="009613DD" w:rsidP="00061DA3">
      <w:pPr>
        <w:spacing w:after="0" w:line="240" w:lineRule="auto"/>
        <w:ind w:right="-1" w:firstLine="709"/>
        <w:jc w:val="both"/>
        <w:rPr>
          <w:rFonts w:ascii="Arial" w:eastAsia="Times New Roman" w:hAnsi="Arial" w:cs="Arial"/>
          <w:sz w:val="24"/>
          <w:szCs w:val="24"/>
          <w:lang w:eastAsia="ru-RU"/>
        </w:rPr>
      </w:pPr>
    </w:p>
    <w:p w:rsidR="009613DD" w:rsidRPr="00061DA3" w:rsidRDefault="009613DD" w:rsidP="00061DA3">
      <w:pPr>
        <w:spacing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Глава </w:t>
      </w:r>
      <w:proofErr w:type="spellStart"/>
      <w:r w:rsidR="00A328A7" w:rsidRPr="00061DA3">
        <w:rPr>
          <w:rFonts w:ascii="Arial" w:eastAsia="Times New Roman" w:hAnsi="Arial" w:cs="Arial"/>
          <w:sz w:val="24"/>
          <w:szCs w:val="24"/>
          <w:lang w:eastAsia="ru-RU"/>
        </w:rPr>
        <w:t>Высотинского</w:t>
      </w:r>
      <w:proofErr w:type="spellEnd"/>
      <w:r w:rsidR="00A328A7" w:rsidRPr="00061DA3">
        <w:rPr>
          <w:rFonts w:ascii="Arial" w:eastAsia="Times New Roman" w:hAnsi="Arial" w:cs="Arial"/>
          <w:sz w:val="24"/>
          <w:szCs w:val="24"/>
          <w:lang w:eastAsia="ru-RU"/>
        </w:rPr>
        <w:t xml:space="preserve"> сельсовета                            </w:t>
      </w:r>
      <w:proofErr w:type="spellStart"/>
      <w:r w:rsidR="00A328A7" w:rsidRPr="00061DA3">
        <w:rPr>
          <w:rFonts w:ascii="Arial" w:eastAsia="Times New Roman" w:hAnsi="Arial" w:cs="Arial"/>
          <w:sz w:val="24"/>
          <w:szCs w:val="24"/>
          <w:lang w:eastAsia="ru-RU"/>
        </w:rPr>
        <w:t>О.В.Дулина</w:t>
      </w:r>
      <w:proofErr w:type="spellEnd"/>
    </w:p>
    <w:p w:rsidR="009613DD" w:rsidRPr="00061DA3" w:rsidRDefault="009613DD" w:rsidP="00061DA3">
      <w:pPr>
        <w:spacing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Приложение №1</w:t>
      </w:r>
      <w:r w:rsidR="00796A6F" w:rsidRPr="00061DA3">
        <w:rPr>
          <w:rFonts w:ascii="Arial" w:eastAsia="Times New Roman" w:hAnsi="Arial" w:cs="Arial"/>
          <w:sz w:val="24"/>
          <w:szCs w:val="24"/>
          <w:lang w:eastAsia="ru-RU"/>
        </w:rPr>
        <w:t xml:space="preserve"> </w:t>
      </w:r>
      <w:r w:rsidR="00A328A7" w:rsidRPr="00061DA3">
        <w:rPr>
          <w:rFonts w:ascii="Arial" w:eastAsia="Times New Roman" w:hAnsi="Arial" w:cs="Arial"/>
          <w:sz w:val="24"/>
          <w:szCs w:val="24"/>
          <w:lang w:eastAsia="ru-RU"/>
        </w:rPr>
        <w:t>к</w:t>
      </w:r>
      <w:r w:rsidRPr="00061DA3">
        <w:rPr>
          <w:rFonts w:ascii="Arial" w:eastAsia="Times New Roman" w:hAnsi="Arial" w:cs="Arial"/>
          <w:sz w:val="24"/>
          <w:szCs w:val="24"/>
          <w:lang w:eastAsia="ru-RU"/>
        </w:rPr>
        <w:t xml:space="preserve"> постановлени</w:t>
      </w:r>
      <w:r w:rsidR="00A328A7" w:rsidRPr="00061DA3">
        <w:rPr>
          <w:rFonts w:ascii="Arial" w:eastAsia="Times New Roman" w:hAnsi="Arial" w:cs="Arial"/>
          <w:sz w:val="24"/>
          <w:szCs w:val="24"/>
          <w:lang w:eastAsia="ru-RU"/>
        </w:rPr>
        <w:t>ю №38-п от 15.04.2025</w:t>
      </w:r>
    </w:p>
    <w:p w:rsidR="009613DD" w:rsidRPr="00061DA3" w:rsidRDefault="009613DD" w:rsidP="00061DA3">
      <w:pPr>
        <w:spacing w:after="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b/>
          <w:bCs/>
          <w:sz w:val="24"/>
          <w:szCs w:val="24"/>
          <w:lang w:eastAsia="ru-RU"/>
        </w:rPr>
        <w:t>Административный регламент по предоставлению муниципальной услуги «Предоставление земельных участков в границах населенных пунктов для целей, не связанных со строительством»</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b/>
          <w:bCs/>
          <w:sz w:val="24"/>
          <w:szCs w:val="24"/>
          <w:lang w:eastAsia="ru-RU"/>
        </w:rPr>
        <w:t>I. Общие положения</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1.1. </w:t>
      </w:r>
      <w:proofErr w:type="gramStart"/>
      <w:r w:rsidRPr="00061DA3">
        <w:rPr>
          <w:rFonts w:ascii="Arial" w:eastAsia="Times New Roman" w:hAnsi="Arial" w:cs="Arial"/>
          <w:sz w:val="24"/>
          <w:szCs w:val="24"/>
          <w:lang w:eastAsia="ru-RU"/>
        </w:rPr>
        <w:t xml:space="preserve">Административный регламент муниципальной услуги «Предоставление земельных участков в границах населенных пунктов для целей, не связанных со строительством» (далее – регламент) разработан в целях повышения качества, исполнения и доступности результатов муниципальной услуги, определяется последовательность и сроки выполнения административных процедур, а также порядок взаимодействия администрации </w:t>
      </w:r>
      <w:proofErr w:type="spellStart"/>
      <w:r w:rsidR="00597688" w:rsidRPr="00061DA3">
        <w:rPr>
          <w:rFonts w:ascii="Arial" w:eastAsia="Times New Roman" w:hAnsi="Arial" w:cs="Arial"/>
          <w:sz w:val="24"/>
          <w:szCs w:val="24"/>
          <w:lang w:eastAsia="ru-RU"/>
        </w:rPr>
        <w:t>Высотинского</w:t>
      </w:r>
      <w:proofErr w:type="spellEnd"/>
      <w:r w:rsidR="00597688" w:rsidRPr="00061DA3">
        <w:rPr>
          <w:rFonts w:ascii="Arial" w:eastAsia="Times New Roman" w:hAnsi="Arial" w:cs="Arial"/>
          <w:sz w:val="24"/>
          <w:szCs w:val="24"/>
          <w:lang w:eastAsia="ru-RU"/>
        </w:rPr>
        <w:t xml:space="preserve"> сельсовета </w:t>
      </w:r>
      <w:r w:rsidRPr="00061DA3">
        <w:rPr>
          <w:rFonts w:ascii="Arial" w:eastAsia="Times New Roman" w:hAnsi="Arial" w:cs="Arial"/>
          <w:sz w:val="24"/>
          <w:szCs w:val="24"/>
          <w:lang w:eastAsia="ru-RU"/>
        </w:rPr>
        <w:t>с юридическими и физическими лицами при предоставлении муниципальной услуги, предусмотренной настоящим регламентом.</w:t>
      </w:r>
      <w:proofErr w:type="gramEnd"/>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1.2. Заявителями муниципальной услуги являются: </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граждане Российской Федерации (физические и юридические лица);</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lastRenderedPageBreak/>
        <w:t>- иностранные граждане и лица без гражданства, за исключением случаев, установленных международным договором</w:t>
      </w:r>
      <w:r w:rsidR="00597688" w:rsidRPr="00061DA3">
        <w:rPr>
          <w:rFonts w:ascii="Arial" w:eastAsia="Times New Roman" w:hAnsi="Arial" w:cs="Arial"/>
          <w:sz w:val="24"/>
          <w:szCs w:val="24"/>
          <w:lang w:eastAsia="ru-RU"/>
        </w:rPr>
        <w:t xml:space="preserve"> </w:t>
      </w:r>
      <w:r w:rsidRPr="00061DA3">
        <w:rPr>
          <w:rFonts w:ascii="Arial" w:eastAsia="Times New Roman" w:hAnsi="Arial" w:cs="Arial"/>
          <w:sz w:val="24"/>
          <w:szCs w:val="24"/>
          <w:lang w:eastAsia="ru-RU"/>
        </w:rPr>
        <w:t>Российской Федерации или федеральными законами.</w:t>
      </w:r>
    </w:p>
    <w:p w:rsidR="009613DD" w:rsidRPr="00061DA3" w:rsidRDefault="00597688"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1.2.1. От имени</w:t>
      </w:r>
      <w:r w:rsidR="009613DD" w:rsidRPr="00061DA3">
        <w:rPr>
          <w:rFonts w:ascii="Arial" w:eastAsia="Times New Roman" w:hAnsi="Arial" w:cs="Arial"/>
          <w:sz w:val="24"/>
          <w:szCs w:val="24"/>
          <w:lang w:eastAsia="ru-RU"/>
        </w:rPr>
        <w:t xml:space="preserve"> физических лиц заявления о предоставлении земельного участка могут подавать в частности:</w:t>
      </w:r>
    </w:p>
    <w:p w:rsidR="009613DD" w:rsidRPr="00061DA3" w:rsidRDefault="00597688"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w:t>
      </w:r>
      <w:r w:rsidR="009613DD" w:rsidRPr="00061DA3">
        <w:rPr>
          <w:rFonts w:ascii="Arial" w:eastAsia="Times New Roman" w:hAnsi="Arial" w:cs="Arial"/>
          <w:sz w:val="24"/>
          <w:szCs w:val="24"/>
          <w:lang w:eastAsia="ru-RU"/>
        </w:rPr>
        <w:t xml:space="preserve"> законные представители (родители, усыновители, опекуны) недееспособных граждан;</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представители, действующие в силу полномочий, основанных на нотариально заверенной доверенности;</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несовершеннолетние в возрасте от 14 до 18 лет могут подавать заявления на организацию процесса предоставления земельных участков самостоятельно с согласия законных представителей.</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1.3. Требования к порядку информирования о предоставлении муниципальной услуги: </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1.3.1. </w:t>
      </w:r>
      <w:proofErr w:type="gramStart"/>
      <w:r w:rsidRPr="00061DA3">
        <w:rPr>
          <w:rFonts w:ascii="Arial" w:eastAsia="Times New Roman" w:hAnsi="Arial" w:cs="Arial"/>
          <w:sz w:val="24"/>
          <w:szCs w:val="24"/>
          <w:lang w:eastAsia="ru-RU"/>
        </w:rPr>
        <w:t>Место нахождение</w:t>
      </w:r>
      <w:proofErr w:type="gramEnd"/>
      <w:r w:rsidRPr="00061DA3">
        <w:rPr>
          <w:rFonts w:ascii="Arial" w:eastAsia="Times New Roman" w:hAnsi="Arial" w:cs="Arial"/>
          <w:sz w:val="24"/>
          <w:szCs w:val="24"/>
          <w:lang w:eastAsia="ru-RU"/>
        </w:rPr>
        <w:t xml:space="preserve"> администрации </w:t>
      </w:r>
      <w:proofErr w:type="spellStart"/>
      <w:r w:rsidR="00597688" w:rsidRPr="00061DA3">
        <w:rPr>
          <w:rFonts w:ascii="Arial" w:eastAsia="Times New Roman" w:hAnsi="Arial" w:cs="Arial"/>
          <w:sz w:val="24"/>
          <w:szCs w:val="24"/>
          <w:lang w:eastAsia="ru-RU"/>
        </w:rPr>
        <w:t>Высотинского</w:t>
      </w:r>
      <w:proofErr w:type="spellEnd"/>
      <w:r w:rsidR="00597688" w:rsidRPr="00061DA3">
        <w:rPr>
          <w:rFonts w:ascii="Arial" w:eastAsia="Times New Roman" w:hAnsi="Arial" w:cs="Arial"/>
          <w:sz w:val="24"/>
          <w:szCs w:val="24"/>
          <w:lang w:eastAsia="ru-RU"/>
        </w:rPr>
        <w:t xml:space="preserve"> сельсовета</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1.3.2.Почтовый адрес: 66</w:t>
      </w:r>
      <w:r w:rsidR="00597688" w:rsidRPr="00061DA3">
        <w:rPr>
          <w:rFonts w:ascii="Arial" w:eastAsia="Times New Roman" w:hAnsi="Arial" w:cs="Arial"/>
          <w:sz w:val="24"/>
          <w:szCs w:val="24"/>
          <w:lang w:eastAsia="ru-RU"/>
        </w:rPr>
        <w:t>3047</w:t>
      </w:r>
      <w:r w:rsidRPr="00061DA3">
        <w:rPr>
          <w:rFonts w:ascii="Arial" w:eastAsia="Times New Roman" w:hAnsi="Arial" w:cs="Arial"/>
          <w:sz w:val="24"/>
          <w:szCs w:val="24"/>
          <w:lang w:eastAsia="ru-RU"/>
        </w:rPr>
        <w:t xml:space="preserve"> </w:t>
      </w:r>
      <w:r w:rsidR="00597688" w:rsidRPr="00061DA3">
        <w:rPr>
          <w:rFonts w:ascii="Arial" w:eastAsia="Times New Roman" w:hAnsi="Arial" w:cs="Arial"/>
          <w:sz w:val="24"/>
          <w:szCs w:val="24"/>
          <w:lang w:eastAsia="ru-RU"/>
        </w:rPr>
        <w:t>Красноярский край</w:t>
      </w:r>
      <w:r w:rsidRPr="00061DA3">
        <w:rPr>
          <w:rFonts w:ascii="Arial" w:eastAsia="Times New Roman" w:hAnsi="Arial" w:cs="Arial"/>
          <w:sz w:val="24"/>
          <w:szCs w:val="24"/>
          <w:lang w:eastAsia="ru-RU"/>
        </w:rPr>
        <w:t xml:space="preserve">, </w:t>
      </w:r>
      <w:proofErr w:type="spellStart"/>
      <w:r w:rsidR="00597688" w:rsidRPr="00061DA3">
        <w:rPr>
          <w:rFonts w:ascii="Arial" w:eastAsia="Times New Roman" w:hAnsi="Arial" w:cs="Arial"/>
          <w:sz w:val="24"/>
          <w:szCs w:val="24"/>
          <w:lang w:eastAsia="ru-RU"/>
        </w:rPr>
        <w:t>Сухобузимский</w:t>
      </w:r>
      <w:proofErr w:type="spellEnd"/>
      <w:r w:rsidRPr="00061DA3">
        <w:rPr>
          <w:rFonts w:ascii="Arial" w:eastAsia="Times New Roman" w:hAnsi="Arial" w:cs="Arial"/>
          <w:sz w:val="24"/>
          <w:szCs w:val="24"/>
          <w:lang w:eastAsia="ru-RU"/>
        </w:rPr>
        <w:t xml:space="preserve"> район, с. </w:t>
      </w:r>
      <w:proofErr w:type="spellStart"/>
      <w:r w:rsidR="00597688" w:rsidRPr="00061DA3">
        <w:rPr>
          <w:rFonts w:ascii="Arial" w:eastAsia="Times New Roman" w:hAnsi="Arial" w:cs="Arial"/>
          <w:sz w:val="24"/>
          <w:szCs w:val="24"/>
          <w:lang w:eastAsia="ru-RU"/>
        </w:rPr>
        <w:t>Высотино</w:t>
      </w:r>
      <w:proofErr w:type="spellEnd"/>
      <w:r w:rsidRPr="00061DA3">
        <w:rPr>
          <w:rFonts w:ascii="Arial" w:eastAsia="Times New Roman" w:hAnsi="Arial" w:cs="Arial"/>
          <w:sz w:val="24"/>
          <w:szCs w:val="24"/>
          <w:lang w:eastAsia="ru-RU"/>
        </w:rPr>
        <w:t xml:space="preserve">, </w:t>
      </w:r>
      <w:r w:rsidR="00597688" w:rsidRPr="00061DA3">
        <w:rPr>
          <w:rFonts w:ascii="Arial" w:eastAsia="Times New Roman" w:hAnsi="Arial" w:cs="Arial"/>
          <w:sz w:val="24"/>
          <w:szCs w:val="24"/>
          <w:lang w:eastAsia="ru-RU"/>
        </w:rPr>
        <w:t>площадь Победы</w:t>
      </w:r>
      <w:r w:rsidRPr="00061DA3">
        <w:rPr>
          <w:rFonts w:ascii="Arial" w:eastAsia="Times New Roman" w:hAnsi="Arial" w:cs="Arial"/>
          <w:sz w:val="24"/>
          <w:szCs w:val="24"/>
          <w:lang w:eastAsia="ru-RU"/>
        </w:rPr>
        <w:t xml:space="preserve">, 1, администрация </w:t>
      </w:r>
      <w:proofErr w:type="spellStart"/>
      <w:r w:rsidR="00597688" w:rsidRPr="00061DA3">
        <w:rPr>
          <w:rFonts w:ascii="Arial" w:eastAsia="Times New Roman" w:hAnsi="Arial" w:cs="Arial"/>
          <w:sz w:val="24"/>
          <w:szCs w:val="24"/>
          <w:lang w:eastAsia="ru-RU"/>
        </w:rPr>
        <w:t>Высотинского</w:t>
      </w:r>
      <w:proofErr w:type="spellEnd"/>
      <w:r w:rsidR="00597688" w:rsidRPr="00061DA3">
        <w:rPr>
          <w:rFonts w:ascii="Arial" w:eastAsia="Times New Roman" w:hAnsi="Arial" w:cs="Arial"/>
          <w:sz w:val="24"/>
          <w:szCs w:val="24"/>
          <w:lang w:eastAsia="ru-RU"/>
        </w:rPr>
        <w:t xml:space="preserve"> сельсовета</w:t>
      </w:r>
      <w:r w:rsidRPr="00061DA3">
        <w:rPr>
          <w:rFonts w:ascii="Arial" w:eastAsia="Times New Roman" w:hAnsi="Arial" w:cs="Arial"/>
          <w:sz w:val="24"/>
          <w:szCs w:val="24"/>
          <w:lang w:eastAsia="ru-RU"/>
        </w:rPr>
        <w:t>.</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1.3.3. График работы администрации </w:t>
      </w:r>
      <w:proofErr w:type="spellStart"/>
      <w:r w:rsidR="00597688" w:rsidRPr="00061DA3">
        <w:rPr>
          <w:rFonts w:ascii="Arial" w:eastAsia="Times New Roman" w:hAnsi="Arial" w:cs="Arial"/>
          <w:sz w:val="24"/>
          <w:szCs w:val="24"/>
          <w:lang w:eastAsia="ru-RU"/>
        </w:rPr>
        <w:t>Высотинского</w:t>
      </w:r>
      <w:proofErr w:type="spellEnd"/>
      <w:r w:rsidR="00597688" w:rsidRPr="00061DA3">
        <w:rPr>
          <w:rFonts w:ascii="Arial" w:eastAsia="Times New Roman" w:hAnsi="Arial" w:cs="Arial"/>
          <w:sz w:val="24"/>
          <w:szCs w:val="24"/>
          <w:lang w:eastAsia="ru-RU"/>
        </w:rPr>
        <w:t xml:space="preserve"> сельсовета:</w:t>
      </w:r>
    </w:p>
    <w:tbl>
      <w:tblPr>
        <w:tblW w:w="0" w:type="auto"/>
        <w:tblCellSpacing w:w="0" w:type="dxa"/>
        <w:tblInd w:w="2" w:type="dxa"/>
        <w:tblCellMar>
          <w:left w:w="0" w:type="dxa"/>
          <w:right w:w="0" w:type="dxa"/>
        </w:tblCellMar>
        <w:tblLook w:val="04A0" w:firstRow="1" w:lastRow="0" w:firstColumn="1" w:lastColumn="0" w:noHBand="0" w:noVBand="1"/>
      </w:tblPr>
      <w:tblGrid>
        <w:gridCol w:w="4680"/>
        <w:gridCol w:w="4680"/>
      </w:tblGrid>
      <w:tr w:rsidR="003F056F" w:rsidRPr="00061DA3" w:rsidTr="009613DD">
        <w:trPr>
          <w:tblCellSpacing w:w="0" w:type="dxa"/>
        </w:trPr>
        <w:tc>
          <w:tcPr>
            <w:tcW w:w="4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Дни приёма</w:t>
            </w:r>
          </w:p>
        </w:tc>
        <w:tc>
          <w:tcPr>
            <w:tcW w:w="46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Время приёма</w:t>
            </w:r>
          </w:p>
        </w:tc>
      </w:tr>
      <w:tr w:rsidR="003F056F" w:rsidRPr="00061DA3" w:rsidTr="009613DD">
        <w:trPr>
          <w:tblCellSpacing w:w="0" w:type="dxa"/>
        </w:trPr>
        <w:tc>
          <w:tcPr>
            <w:tcW w:w="46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Понедельник-пятница</w:t>
            </w:r>
          </w:p>
        </w:tc>
        <w:tc>
          <w:tcPr>
            <w:tcW w:w="46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с </w:t>
            </w:r>
            <w:r w:rsidR="00597688" w:rsidRPr="00061DA3">
              <w:rPr>
                <w:rFonts w:ascii="Arial" w:eastAsia="Times New Roman" w:hAnsi="Arial" w:cs="Arial"/>
                <w:sz w:val="24"/>
                <w:szCs w:val="24"/>
                <w:lang w:eastAsia="ru-RU"/>
              </w:rPr>
              <w:t>8.00 - до 12</w:t>
            </w:r>
            <w:r w:rsidRPr="00061DA3">
              <w:rPr>
                <w:rFonts w:ascii="Arial" w:eastAsia="Times New Roman" w:hAnsi="Arial" w:cs="Arial"/>
                <w:sz w:val="24"/>
                <w:szCs w:val="24"/>
                <w:lang w:eastAsia="ru-RU"/>
              </w:rPr>
              <w:t>,00, с 1</w:t>
            </w:r>
            <w:r w:rsidR="00597688" w:rsidRPr="00061DA3">
              <w:rPr>
                <w:rFonts w:ascii="Arial" w:eastAsia="Times New Roman" w:hAnsi="Arial" w:cs="Arial"/>
                <w:sz w:val="24"/>
                <w:szCs w:val="24"/>
                <w:lang w:eastAsia="ru-RU"/>
              </w:rPr>
              <w:t>3</w:t>
            </w:r>
            <w:r w:rsidRPr="00061DA3">
              <w:rPr>
                <w:rFonts w:ascii="Arial" w:eastAsia="Times New Roman" w:hAnsi="Arial" w:cs="Arial"/>
                <w:sz w:val="24"/>
                <w:szCs w:val="24"/>
                <w:lang w:eastAsia="ru-RU"/>
              </w:rPr>
              <w:t>.00 - до 1</w:t>
            </w:r>
            <w:r w:rsidR="00597688" w:rsidRPr="00061DA3">
              <w:rPr>
                <w:rFonts w:ascii="Arial" w:eastAsia="Times New Roman" w:hAnsi="Arial" w:cs="Arial"/>
                <w:sz w:val="24"/>
                <w:szCs w:val="24"/>
                <w:lang w:eastAsia="ru-RU"/>
              </w:rPr>
              <w:t>6</w:t>
            </w:r>
            <w:r w:rsidRPr="00061DA3">
              <w:rPr>
                <w:rFonts w:ascii="Arial" w:eastAsia="Times New Roman" w:hAnsi="Arial" w:cs="Arial"/>
                <w:sz w:val="24"/>
                <w:szCs w:val="24"/>
                <w:lang w:eastAsia="ru-RU"/>
              </w:rPr>
              <w:t>.00 часов</w:t>
            </w:r>
          </w:p>
        </w:tc>
      </w:tr>
      <w:tr w:rsidR="003F056F" w:rsidRPr="00061DA3" w:rsidTr="009613DD">
        <w:trPr>
          <w:tblCellSpacing w:w="0" w:type="dxa"/>
        </w:trPr>
        <w:tc>
          <w:tcPr>
            <w:tcW w:w="46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Суббота, Воскресенье</w:t>
            </w:r>
          </w:p>
        </w:tc>
        <w:tc>
          <w:tcPr>
            <w:tcW w:w="46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выходные дни</w:t>
            </w:r>
          </w:p>
        </w:tc>
      </w:tr>
    </w:tbl>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1.3.4. Контактные телефоны администрации: тел./факс 8(39</w:t>
      </w:r>
      <w:r w:rsidR="00597688" w:rsidRPr="00061DA3">
        <w:rPr>
          <w:rFonts w:ascii="Arial" w:eastAsia="Times New Roman" w:hAnsi="Arial" w:cs="Arial"/>
          <w:sz w:val="24"/>
          <w:szCs w:val="24"/>
          <w:lang w:eastAsia="ru-RU"/>
        </w:rPr>
        <w:t>199) 32-2-</w:t>
      </w:r>
      <w:r w:rsidRPr="00061DA3">
        <w:rPr>
          <w:rFonts w:ascii="Arial" w:eastAsia="Times New Roman" w:hAnsi="Arial" w:cs="Arial"/>
          <w:sz w:val="24"/>
          <w:szCs w:val="24"/>
          <w:lang w:eastAsia="ru-RU"/>
        </w:rPr>
        <w:t>9</w:t>
      </w:r>
      <w:r w:rsidR="00597688" w:rsidRPr="00061DA3">
        <w:rPr>
          <w:rFonts w:ascii="Arial" w:eastAsia="Times New Roman" w:hAnsi="Arial" w:cs="Arial"/>
          <w:sz w:val="24"/>
          <w:szCs w:val="24"/>
          <w:lang w:eastAsia="ru-RU"/>
        </w:rPr>
        <w:t>0</w:t>
      </w:r>
      <w:r w:rsidRPr="00061DA3">
        <w:rPr>
          <w:rFonts w:ascii="Arial" w:eastAsia="Times New Roman" w:hAnsi="Arial" w:cs="Arial"/>
          <w:sz w:val="24"/>
          <w:szCs w:val="24"/>
          <w:lang w:eastAsia="ru-RU"/>
        </w:rPr>
        <w:t>.</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1.3.5. Электронная почта: </w:t>
      </w:r>
      <w:hyperlink r:id="rId7" w:history="1">
        <w:r w:rsidR="00597688" w:rsidRPr="00061DA3">
          <w:rPr>
            <w:rStyle w:val="a3"/>
            <w:rFonts w:ascii="Arial" w:eastAsia="Times New Roman" w:hAnsi="Arial" w:cs="Arial"/>
            <w:color w:val="auto"/>
            <w:sz w:val="24"/>
            <w:szCs w:val="24"/>
            <w:lang w:val="en-US" w:eastAsia="ru-RU"/>
          </w:rPr>
          <w:t>ssvisotino</w:t>
        </w:r>
        <w:r w:rsidR="00597688" w:rsidRPr="00061DA3">
          <w:rPr>
            <w:rStyle w:val="a3"/>
            <w:rFonts w:ascii="Arial" w:eastAsia="Times New Roman" w:hAnsi="Arial" w:cs="Arial"/>
            <w:color w:val="auto"/>
            <w:sz w:val="24"/>
            <w:szCs w:val="24"/>
            <w:lang w:eastAsia="ru-RU"/>
          </w:rPr>
          <w:t>@mail.ru</w:t>
        </w:r>
      </w:hyperlink>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1.3.6. Официальный сайт администрации </w:t>
      </w:r>
      <w:proofErr w:type="spellStart"/>
      <w:r w:rsidR="00597688" w:rsidRPr="00061DA3">
        <w:rPr>
          <w:rFonts w:ascii="Arial" w:eastAsia="Times New Roman" w:hAnsi="Arial" w:cs="Arial"/>
          <w:sz w:val="24"/>
          <w:szCs w:val="24"/>
          <w:lang w:eastAsia="ru-RU"/>
        </w:rPr>
        <w:t>Высотинского</w:t>
      </w:r>
      <w:proofErr w:type="spellEnd"/>
      <w:r w:rsidR="00597688" w:rsidRPr="00061DA3">
        <w:rPr>
          <w:rFonts w:ascii="Arial" w:eastAsia="Times New Roman" w:hAnsi="Arial" w:cs="Arial"/>
          <w:sz w:val="24"/>
          <w:szCs w:val="24"/>
          <w:lang w:eastAsia="ru-RU"/>
        </w:rPr>
        <w:t xml:space="preserve"> сельсовета</w:t>
      </w:r>
      <w:r w:rsidRPr="00061DA3">
        <w:rPr>
          <w:rFonts w:ascii="Arial" w:eastAsia="Times New Roman" w:hAnsi="Arial" w:cs="Arial"/>
          <w:sz w:val="24"/>
          <w:szCs w:val="24"/>
          <w:lang w:eastAsia="ru-RU"/>
        </w:rPr>
        <w:t xml:space="preserve">, где размещена информация о порядке предоставления муниципальной услуги: </w:t>
      </w:r>
      <w:r w:rsidR="00597688" w:rsidRPr="00061DA3">
        <w:rPr>
          <w:rFonts w:ascii="Arial" w:eastAsia="Times New Roman" w:hAnsi="Arial" w:cs="Arial"/>
          <w:sz w:val="24"/>
          <w:szCs w:val="24"/>
          <w:lang w:val="en-US" w:eastAsia="ru-RU"/>
        </w:rPr>
        <w:t>VISOTINO</w:t>
      </w:r>
      <w:r w:rsidRPr="00061DA3">
        <w:rPr>
          <w:rFonts w:ascii="Arial" w:eastAsia="Times New Roman" w:hAnsi="Arial" w:cs="Arial"/>
          <w:sz w:val="24"/>
          <w:szCs w:val="24"/>
          <w:lang w:eastAsia="ru-RU"/>
        </w:rPr>
        <w:t>.</w:t>
      </w:r>
      <w:proofErr w:type="spellStart"/>
      <w:r w:rsidRPr="00061DA3">
        <w:rPr>
          <w:rFonts w:ascii="Arial" w:eastAsia="Times New Roman" w:hAnsi="Arial" w:cs="Arial"/>
          <w:sz w:val="24"/>
          <w:szCs w:val="24"/>
          <w:lang w:eastAsia="ru-RU"/>
        </w:rPr>
        <w:t>ru</w:t>
      </w:r>
      <w:proofErr w:type="spellEnd"/>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1.3.7. Информирование по вопросам предоставления муниципальной услуги входит в обязанность специалиста </w:t>
      </w:r>
      <w:proofErr w:type="spellStart"/>
      <w:r w:rsidR="00597688" w:rsidRPr="00061DA3">
        <w:rPr>
          <w:rFonts w:ascii="Arial" w:eastAsia="Times New Roman" w:hAnsi="Arial" w:cs="Arial"/>
          <w:sz w:val="24"/>
          <w:szCs w:val="24"/>
          <w:lang w:eastAsia="ru-RU"/>
        </w:rPr>
        <w:t>Высотинского</w:t>
      </w:r>
      <w:proofErr w:type="spellEnd"/>
      <w:r w:rsidR="00597688" w:rsidRPr="00061DA3">
        <w:rPr>
          <w:rFonts w:ascii="Arial" w:eastAsia="Times New Roman" w:hAnsi="Arial" w:cs="Arial"/>
          <w:sz w:val="24"/>
          <w:szCs w:val="24"/>
          <w:lang w:eastAsia="ru-RU"/>
        </w:rPr>
        <w:t xml:space="preserve"> сельсовет</w:t>
      </w:r>
      <w:proofErr w:type="gramStart"/>
      <w:r w:rsidR="00597688" w:rsidRPr="00061DA3">
        <w:rPr>
          <w:rFonts w:ascii="Arial" w:eastAsia="Times New Roman" w:hAnsi="Arial" w:cs="Arial"/>
          <w:sz w:val="24"/>
          <w:szCs w:val="24"/>
          <w:lang w:eastAsia="ru-RU"/>
        </w:rPr>
        <w:t>а</w:t>
      </w:r>
      <w:r w:rsidRPr="00061DA3">
        <w:rPr>
          <w:rFonts w:ascii="Arial" w:eastAsia="Times New Roman" w:hAnsi="Arial" w:cs="Arial"/>
          <w:sz w:val="24"/>
          <w:szCs w:val="24"/>
          <w:lang w:eastAsia="ru-RU"/>
        </w:rPr>
        <w:t>(</w:t>
      </w:r>
      <w:proofErr w:type="gramEnd"/>
      <w:r w:rsidRPr="00061DA3">
        <w:rPr>
          <w:rFonts w:ascii="Arial" w:eastAsia="Times New Roman" w:hAnsi="Arial" w:cs="Arial"/>
          <w:sz w:val="24"/>
          <w:szCs w:val="24"/>
          <w:lang w:eastAsia="ru-RU"/>
        </w:rPr>
        <w:t xml:space="preserve"> далее – специалист). </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1.3.8. Информация о порядке предоставления государственной услуги предоставляется:</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 путем индивидуального общения со специалистом администрации </w:t>
      </w:r>
      <w:proofErr w:type="spellStart"/>
      <w:r w:rsidR="00597688" w:rsidRPr="00061DA3">
        <w:rPr>
          <w:rFonts w:ascii="Arial" w:eastAsia="Times New Roman" w:hAnsi="Arial" w:cs="Arial"/>
          <w:sz w:val="24"/>
          <w:szCs w:val="24"/>
          <w:lang w:eastAsia="ru-RU"/>
        </w:rPr>
        <w:t>Высотинского</w:t>
      </w:r>
      <w:proofErr w:type="spellEnd"/>
      <w:r w:rsidR="00597688" w:rsidRPr="00061DA3">
        <w:rPr>
          <w:rFonts w:ascii="Arial" w:eastAsia="Times New Roman" w:hAnsi="Arial" w:cs="Arial"/>
          <w:sz w:val="24"/>
          <w:szCs w:val="24"/>
          <w:lang w:eastAsia="ru-RU"/>
        </w:rPr>
        <w:t xml:space="preserve"> сельсовета</w:t>
      </w:r>
      <w:r w:rsidRPr="00061DA3">
        <w:rPr>
          <w:rFonts w:ascii="Arial" w:eastAsia="Times New Roman" w:hAnsi="Arial" w:cs="Arial"/>
          <w:sz w:val="24"/>
          <w:szCs w:val="24"/>
          <w:lang w:eastAsia="ru-RU"/>
        </w:rPr>
        <w:t xml:space="preserve">, </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с использованием средств телефонной, факсимильной связи – 8 (39</w:t>
      </w:r>
      <w:r w:rsidR="00597688" w:rsidRPr="00061DA3">
        <w:rPr>
          <w:rFonts w:ascii="Arial" w:eastAsia="Times New Roman" w:hAnsi="Arial" w:cs="Arial"/>
          <w:sz w:val="24"/>
          <w:szCs w:val="24"/>
          <w:lang w:eastAsia="ru-RU"/>
        </w:rPr>
        <w:t>199) 32-2-</w:t>
      </w:r>
      <w:r w:rsidRPr="00061DA3">
        <w:rPr>
          <w:rFonts w:ascii="Arial" w:eastAsia="Times New Roman" w:hAnsi="Arial" w:cs="Arial"/>
          <w:sz w:val="24"/>
          <w:szCs w:val="24"/>
          <w:lang w:eastAsia="ru-RU"/>
        </w:rPr>
        <w:t>9</w:t>
      </w:r>
      <w:r w:rsidR="00597688" w:rsidRPr="00061DA3">
        <w:rPr>
          <w:rFonts w:ascii="Arial" w:eastAsia="Times New Roman" w:hAnsi="Arial" w:cs="Arial"/>
          <w:sz w:val="24"/>
          <w:szCs w:val="24"/>
          <w:lang w:eastAsia="ru-RU"/>
        </w:rPr>
        <w:t>0</w:t>
      </w:r>
      <w:r w:rsidRPr="00061DA3">
        <w:rPr>
          <w:rFonts w:ascii="Arial" w:eastAsia="Times New Roman" w:hAnsi="Arial" w:cs="Arial"/>
          <w:sz w:val="24"/>
          <w:szCs w:val="24"/>
          <w:lang w:eastAsia="ru-RU"/>
        </w:rPr>
        <w:t>;</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 посредством размещения на официальном сайте муниципального образования </w:t>
      </w:r>
      <w:proofErr w:type="spellStart"/>
      <w:r w:rsidR="00597688" w:rsidRPr="00061DA3">
        <w:rPr>
          <w:rFonts w:ascii="Arial" w:eastAsia="Times New Roman" w:hAnsi="Arial" w:cs="Arial"/>
          <w:sz w:val="24"/>
          <w:szCs w:val="24"/>
          <w:lang w:eastAsia="ru-RU"/>
        </w:rPr>
        <w:t>Высотинского</w:t>
      </w:r>
      <w:proofErr w:type="spellEnd"/>
      <w:r w:rsidR="00597688" w:rsidRPr="00061DA3">
        <w:rPr>
          <w:rFonts w:ascii="Arial" w:eastAsia="Times New Roman" w:hAnsi="Arial" w:cs="Arial"/>
          <w:sz w:val="24"/>
          <w:szCs w:val="24"/>
          <w:lang w:eastAsia="ru-RU"/>
        </w:rPr>
        <w:t xml:space="preserve"> сельсовета </w:t>
      </w:r>
      <w:r w:rsidR="00597688" w:rsidRPr="00061DA3">
        <w:rPr>
          <w:rFonts w:ascii="Arial" w:eastAsia="Times New Roman" w:hAnsi="Arial" w:cs="Arial"/>
          <w:sz w:val="24"/>
          <w:szCs w:val="24"/>
          <w:lang w:val="en-US" w:eastAsia="ru-RU"/>
        </w:rPr>
        <w:t>VISOTINO</w:t>
      </w:r>
      <w:r w:rsidR="00597688" w:rsidRPr="00061DA3">
        <w:rPr>
          <w:rFonts w:ascii="Arial" w:eastAsia="Times New Roman" w:hAnsi="Arial" w:cs="Arial"/>
          <w:sz w:val="24"/>
          <w:szCs w:val="24"/>
          <w:lang w:eastAsia="ru-RU"/>
        </w:rPr>
        <w:t>.</w:t>
      </w:r>
      <w:proofErr w:type="spellStart"/>
      <w:r w:rsidR="00597688" w:rsidRPr="00061DA3">
        <w:rPr>
          <w:rFonts w:ascii="Arial" w:eastAsia="Times New Roman" w:hAnsi="Arial" w:cs="Arial"/>
          <w:sz w:val="24"/>
          <w:szCs w:val="24"/>
          <w:lang w:eastAsia="ru-RU"/>
        </w:rPr>
        <w:t>ru</w:t>
      </w:r>
      <w:proofErr w:type="spellEnd"/>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 в письменном виде, в том числе в форме электронного документа на электронную почту администрации </w:t>
      </w:r>
      <w:proofErr w:type="spellStart"/>
      <w:r w:rsidR="00597688" w:rsidRPr="00061DA3">
        <w:rPr>
          <w:rFonts w:ascii="Arial" w:eastAsia="Times New Roman" w:hAnsi="Arial" w:cs="Arial"/>
          <w:sz w:val="24"/>
          <w:szCs w:val="24"/>
          <w:lang w:eastAsia="ru-RU"/>
        </w:rPr>
        <w:t>Высотинского</w:t>
      </w:r>
      <w:proofErr w:type="spellEnd"/>
      <w:r w:rsidR="00597688" w:rsidRPr="00061DA3">
        <w:rPr>
          <w:rFonts w:ascii="Arial" w:eastAsia="Times New Roman" w:hAnsi="Arial" w:cs="Arial"/>
          <w:sz w:val="24"/>
          <w:szCs w:val="24"/>
          <w:lang w:eastAsia="ru-RU"/>
        </w:rPr>
        <w:t xml:space="preserve"> сельсовета </w:t>
      </w:r>
      <w:hyperlink r:id="rId8" w:history="1">
        <w:r w:rsidR="00597688" w:rsidRPr="00061DA3">
          <w:rPr>
            <w:rStyle w:val="a3"/>
            <w:rFonts w:ascii="Arial" w:eastAsia="Times New Roman" w:hAnsi="Arial" w:cs="Arial"/>
            <w:color w:val="auto"/>
            <w:sz w:val="24"/>
            <w:szCs w:val="24"/>
            <w:lang w:val="en-US" w:eastAsia="ru-RU"/>
          </w:rPr>
          <w:t>ssvisotino</w:t>
        </w:r>
        <w:r w:rsidR="00597688" w:rsidRPr="00061DA3">
          <w:rPr>
            <w:rStyle w:val="a3"/>
            <w:rFonts w:ascii="Arial" w:eastAsia="Times New Roman" w:hAnsi="Arial" w:cs="Arial"/>
            <w:color w:val="auto"/>
            <w:sz w:val="24"/>
            <w:szCs w:val="24"/>
            <w:lang w:eastAsia="ru-RU"/>
          </w:rPr>
          <w:t>@mail.ru</w:t>
        </w:r>
      </w:hyperlink>
      <w:r w:rsidRPr="00061DA3">
        <w:rPr>
          <w:rFonts w:ascii="Arial" w:eastAsia="Times New Roman" w:hAnsi="Arial" w:cs="Arial"/>
          <w:sz w:val="24"/>
          <w:szCs w:val="24"/>
          <w:lang w:eastAsia="ru-RU"/>
        </w:rPr>
        <w:t>.</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b/>
          <w:bCs/>
          <w:sz w:val="24"/>
          <w:szCs w:val="24"/>
          <w:lang w:eastAsia="ru-RU"/>
        </w:rPr>
        <w:t>2. Стандарт предоставления муниципальной услуги.</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lastRenderedPageBreak/>
        <w:t>2.1. Административный регламент муниципальной услуги «Предоставление земельных участков в границах населенных пунктов для целей, не связанных со строительством».</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2.2. Предоставление муниципальной услуги осуществляет администрация </w:t>
      </w:r>
      <w:proofErr w:type="spellStart"/>
      <w:r w:rsidR="006C2D08" w:rsidRPr="00061DA3">
        <w:rPr>
          <w:rFonts w:ascii="Arial" w:eastAsia="Times New Roman" w:hAnsi="Arial" w:cs="Arial"/>
          <w:sz w:val="24"/>
          <w:szCs w:val="24"/>
          <w:lang w:eastAsia="ru-RU"/>
        </w:rPr>
        <w:t>Высотинского</w:t>
      </w:r>
      <w:proofErr w:type="spellEnd"/>
      <w:r w:rsidR="006C2D08" w:rsidRPr="00061DA3">
        <w:rPr>
          <w:rFonts w:ascii="Arial" w:eastAsia="Times New Roman" w:hAnsi="Arial" w:cs="Arial"/>
          <w:sz w:val="24"/>
          <w:szCs w:val="24"/>
          <w:lang w:eastAsia="ru-RU"/>
        </w:rPr>
        <w:t xml:space="preserve"> сельсовета.</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2.3. Конечным результатом предоставления муниципальной услуги являются:</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proofErr w:type="gramStart"/>
      <w:r w:rsidRPr="00061DA3">
        <w:rPr>
          <w:rFonts w:ascii="Arial" w:eastAsia="Times New Roman" w:hAnsi="Arial" w:cs="Arial"/>
          <w:sz w:val="24"/>
          <w:szCs w:val="24"/>
          <w:lang w:eastAsia="ru-RU"/>
        </w:rPr>
        <w:t xml:space="preserve">- оформление сопутствующих документов (постановление администрации </w:t>
      </w:r>
      <w:proofErr w:type="spellStart"/>
      <w:r w:rsidR="00597688" w:rsidRPr="00061DA3">
        <w:rPr>
          <w:rFonts w:ascii="Arial" w:eastAsia="Times New Roman" w:hAnsi="Arial" w:cs="Arial"/>
          <w:sz w:val="24"/>
          <w:szCs w:val="24"/>
          <w:lang w:eastAsia="ru-RU"/>
        </w:rPr>
        <w:t>Высотинского</w:t>
      </w:r>
      <w:proofErr w:type="spellEnd"/>
      <w:r w:rsidR="00597688" w:rsidRPr="00061DA3">
        <w:rPr>
          <w:rFonts w:ascii="Arial" w:eastAsia="Times New Roman" w:hAnsi="Arial" w:cs="Arial"/>
          <w:sz w:val="24"/>
          <w:szCs w:val="24"/>
          <w:lang w:eastAsia="ru-RU"/>
        </w:rPr>
        <w:t xml:space="preserve"> сельсовета</w:t>
      </w:r>
      <w:r w:rsidR="006C2D08" w:rsidRPr="00061DA3">
        <w:rPr>
          <w:rFonts w:ascii="Arial" w:eastAsia="Times New Roman" w:hAnsi="Arial" w:cs="Arial"/>
          <w:sz w:val="24"/>
          <w:szCs w:val="24"/>
          <w:lang w:eastAsia="ru-RU"/>
        </w:rPr>
        <w:t xml:space="preserve"> </w:t>
      </w:r>
      <w:r w:rsidRPr="00061DA3">
        <w:rPr>
          <w:rFonts w:ascii="Arial" w:eastAsia="Times New Roman" w:hAnsi="Arial" w:cs="Arial"/>
          <w:sz w:val="24"/>
          <w:szCs w:val="24"/>
          <w:lang w:eastAsia="ru-RU"/>
        </w:rPr>
        <w:t>«О пр</w:t>
      </w:r>
      <w:r w:rsidR="006C2D08" w:rsidRPr="00061DA3">
        <w:rPr>
          <w:rFonts w:ascii="Arial" w:eastAsia="Times New Roman" w:hAnsi="Arial" w:cs="Arial"/>
          <w:sz w:val="24"/>
          <w:szCs w:val="24"/>
          <w:lang w:eastAsia="ru-RU"/>
        </w:rPr>
        <w:t>едоставлении земельного участка</w:t>
      </w:r>
      <w:r w:rsidRPr="00061DA3">
        <w:rPr>
          <w:rFonts w:ascii="Arial" w:eastAsia="Times New Roman" w:hAnsi="Arial" w:cs="Arial"/>
          <w:sz w:val="24"/>
          <w:szCs w:val="24"/>
          <w:lang w:eastAsia="ru-RU"/>
        </w:rPr>
        <w:t xml:space="preserve"> для целей не связанных со строительством».</w:t>
      </w:r>
      <w:proofErr w:type="gramEnd"/>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 </w:t>
      </w:r>
      <w:proofErr w:type="gramStart"/>
      <w:r w:rsidRPr="00061DA3">
        <w:rPr>
          <w:rFonts w:ascii="Arial" w:eastAsia="Times New Roman" w:hAnsi="Arial" w:cs="Arial"/>
          <w:sz w:val="24"/>
          <w:szCs w:val="24"/>
          <w:lang w:eastAsia="ru-RU"/>
        </w:rPr>
        <w:t>п</w:t>
      </w:r>
      <w:proofErr w:type="gramEnd"/>
      <w:r w:rsidRPr="00061DA3">
        <w:rPr>
          <w:rFonts w:ascii="Arial" w:eastAsia="Times New Roman" w:hAnsi="Arial" w:cs="Arial"/>
          <w:sz w:val="24"/>
          <w:szCs w:val="24"/>
          <w:lang w:eastAsia="ru-RU"/>
        </w:rPr>
        <w:t>олучение сообщения об отказе в предоставлении земельного участка с указанием причин отказа.</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2.4. Срок предоставления муниципальной услуги не должен превышать 30 календарных дней.</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2.5. Правовыми основаниями для предоставления муниципальной услуги являются следующие законодательные и иные нормативные правовые акты:</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Конституция Российской Федерации;</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Земельный Кодекс Российской Федерации – Федеральный закон от 25.10.2001г. №</w:t>
      </w:r>
      <w:bookmarkStart w:id="0" w:name="_GoBack"/>
      <w:bookmarkEnd w:id="0"/>
      <w:r w:rsidRPr="00061DA3">
        <w:rPr>
          <w:rFonts w:ascii="Arial" w:eastAsia="Times New Roman" w:hAnsi="Arial" w:cs="Arial"/>
          <w:sz w:val="24"/>
          <w:szCs w:val="24"/>
          <w:lang w:eastAsia="ru-RU"/>
        </w:rPr>
        <w:t xml:space="preserve">136-ФЗ, </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Федеральный закон от 25.10.2001г. №137-ФЗ «О введении в действие Земельного кодекса Российской Федерации»;</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Федеральный закон «Об общих принципах организации местного самоуправления в Российской Федерации» от 04.10.2003 г. №131-ФЗ;</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Федеральный закон от 24.07.2007г. №221-ФЗ «О государственном кадастре недвижимости»;</w:t>
      </w:r>
    </w:p>
    <w:p w:rsidR="006C2D08" w:rsidRPr="00061DA3" w:rsidRDefault="006C2D08"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Федеральный закон от 20.03.2025 №35-ФЗ «О внесении изменений в отдельные законодательные акты Российской Федерации»</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Приказ Минэкономразвития РФ от 13.09.2011 N475 «Об утверждении перечня документов, необходимых для приобретения прав на земельный участок»;</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 Закон </w:t>
      </w:r>
      <w:r w:rsidR="006C2D08" w:rsidRPr="00061DA3">
        <w:rPr>
          <w:rFonts w:ascii="Arial" w:eastAsia="Times New Roman" w:hAnsi="Arial" w:cs="Arial"/>
          <w:sz w:val="24"/>
          <w:szCs w:val="24"/>
          <w:lang w:eastAsia="ru-RU"/>
        </w:rPr>
        <w:t xml:space="preserve">Красноярского края от 04.12.2008 №7-2542 (ред. 05.12.2019) </w:t>
      </w:r>
      <w:r w:rsidRPr="00061DA3">
        <w:rPr>
          <w:rFonts w:ascii="Arial" w:eastAsia="Times New Roman" w:hAnsi="Arial" w:cs="Arial"/>
          <w:sz w:val="24"/>
          <w:szCs w:val="24"/>
          <w:lang w:eastAsia="ru-RU"/>
        </w:rPr>
        <w:t>«</w:t>
      </w:r>
      <w:r w:rsidR="006C2D08" w:rsidRPr="00061DA3">
        <w:rPr>
          <w:rFonts w:ascii="Arial" w:eastAsia="Times New Roman" w:hAnsi="Arial" w:cs="Arial"/>
          <w:sz w:val="24"/>
          <w:szCs w:val="24"/>
          <w:lang w:eastAsia="ru-RU"/>
        </w:rPr>
        <w:t>О регулировании земельных отношений в Красноярском крае</w:t>
      </w:r>
      <w:r w:rsidRPr="00061DA3">
        <w:rPr>
          <w:rFonts w:ascii="Arial" w:eastAsia="Times New Roman" w:hAnsi="Arial" w:cs="Arial"/>
          <w:sz w:val="24"/>
          <w:szCs w:val="24"/>
          <w:lang w:eastAsia="ru-RU"/>
        </w:rPr>
        <w:t>»;</w:t>
      </w:r>
    </w:p>
    <w:p w:rsidR="006C2D08"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 Устав </w:t>
      </w:r>
      <w:proofErr w:type="spellStart"/>
      <w:r w:rsidR="006C2D08" w:rsidRPr="00061DA3">
        <w:rPr>
          <w:rFonts w:ascii="Arial" w:eastAsia="Times New Roman" w:hAnsi="Arial" w:cs="Arial"/>
          <w:sz w:val="24"/>
          <w:szCs w:val="24"/>
          <w:lang w:eastAsia="ru-RU"/>
        </w:rPr>
        <w:t>Высотинского</w:t>
      </w:r>
      <w:proofErr w:type="spellEnd"/>
      <w:r w:rsidR="006C2D08" w:rsidRPr="00061DA3">
        <w:rPr>
          <w:rFonts w:ascii="Arial" w:eastAsia="Times New Roman" w:hAnsi="Arial" w:cs="Arial"/>
          <w:sz w:val="24"/>
          <w:szCs w:val="24"/>
          <w:lang w:eastAsia="ru-RU"/>
        </w:rPr>
        <w:t xml:space="preserve"> сельсовета;</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Настоящий регламент.</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2.6. Исчерпывающий перечень документов, необходимых в соответствии с законодательными или иными нормативно правовыми актами для предоставления муниципальной услуги: </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заявление</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В заявлении указываются:</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цель использования земельного участка;</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предполагаемые размеры и местоположение земельного участка;</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испрашиваемое право на земельный участок.</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К заявлению прилагаются копии следующих документов:</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документа, удостоверяющего личность, - для гражданина;</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lastRenderedPageBreak/>
        <w:t>- документов, подтверждающих статус юридического лица (учредительных документов, документа о государственной регистрации), - для юридических лиц;</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-свидетельства о государственной регистрации гражданина в качестве индивидуального предпринимателя - для индивидуальных предпринимателей;</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а также:</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документы, подтверждающие полномочия лица на подписание заявления;</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чертеж-схема земельного участка.</w:t>
      </w:r>
    </w:p>
    <w:p w:rsidR="009613DD" w:rsidRPr="00061DA3" w:rsidRDefault="00313461"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w:t>
      </w:r>
      <w:r w:rsidR="003F056F" w:rsidRPr="00061DA3">
        <w:rPr>
          <w:rFonts w:ascii="Arial" w:eastAsia="Times New Roman" w:hAnsi="Arial" w:cs="Arial"/>
          <w:sz w:val="24"/>
          <w:szCs w:val="24"/>
          <w:lang w:eastAsia="ru-RU"/>
        </w:rPr>
        <w:t>.</w:t>
      </w:r>
      <w:r w:rsidRPr="00061DA3">
        <w:rPr>
          <w:rFonts w:ascii="Arial" w:eastAsia="Times New Roman" w:hAnsi="Arial" w:cs="Arial"/>
          <w:sz w:val="24"/>
          <w:szCs w:val="24"/>
          <w:lang w:eastAsia="ru-RU"/>
        </w:rPr>
        <w:t xml:space="preserve">7. </w:t>
      </w:r>
      <w:proofErr w:type="gramStart"/>
      <w:r w:rsidR="009613DD" w:rsidRPr="00061DA3">
        <w:rPr>
          <w:rFonts w:ascii="Arial" w:eastAsia="Times New Roman" w:hAnsi="Arial" w:cs="Arial"/>
          <w:sz w:val="24"/>
          <w:szCs w:val="24"/>
          <w:lang w:eastAsia="ru-RU"/>
        </w:rPr>
        <w:t>Лица, заинтересованные в переоформлении прав на земельные участки, которые были ранее предоставлены им на праве постоянного (бессрочного) пользования, пожизненного наследуемого владения, аренды дополнительно прилагают к заявлению государственные акты, свидетельства и другие документы, удостоверяющие права на землю.</w:t>
      </w:r>
      <w:proofErr w:type="gramEnd"/>
    </w:p>
    <w:p w:rsidR="00313461" w:rsidRPr="00061DA3" w:rsidRDefault="00313461" w:rsidP="00061DA3">
      <w:pPr>
        <w:spacing w:before="100" w:after="100" w:line="240" w:lineRule="auto"/>
        <w:ind w:right="-1" w:firstLine="709"/>
        <w:jc w:val="both"/>
        <w:rPr>
          <w:rFonts w:ascii="Arial" w:hAnsi="Arial" w:cs="Arial"/>
          <w:sz w:val="24"/>
          <w:szCs w:val="24"/>
          <w:shd w:val="clear" w:color="auto" w:fill="FFFFFF"/>
        </w:rPr>
      </w:pPr>
      <w:r w:rsidRPr="00061DA3">
        <w:rPr>
          <w:rFonts w:ascii="Arial" w:hAnsi="Arial" w:cs="Arial"/>
          <w:sz w:val="24"/>
          <w:szCs w:val="24"/>
          <w:shd w:val="clear" w:color="auto" w:fill="FFFFFF"/>
        </w:rPr>
        <w:t xml:space="preserve">2.8. </w:t>
      </w:r>
      <w:proofErr w:type="gramStart"/>
      <w:r w:rsidRPr="00061DA3">
        <w:rPr>
          <w:rFonts w:ascii="Arial" w:hAnsi="Arial" w:cs="Arial"/>
          <w:sz w:val="24"/>
          <w:szCs w:val="24"/>
          <w:shd w:val="clear" w:color="auto" w:fill="FFFFFF"/>
        </w:rPr>
        <w:t>При предоставлении земельного участка в собственность бесплатно гражданину положения пункта 1 статьи 1 Земельного кодекса об однократном предоставлении гражданам земельных участков не применяются, если земельный участок, ранее предоставленный гражданину в собственность бесплатно по основаниям, указанным в подпунктах 6 и 7 статьи 39.5 Земельного Кодекса, не может использоваться в соответствии с его целевым назначением и разрешенным использованием вследствие боевых действий и</w:t>
      </w:r>
      <w:proofErr w:type="gramEnd"/>
      <w:r w:rsidRPr="00061DA3">
        <w:rPr>
          <w:rFonts w:ascii="Arial" w:hAnsi="Arial" w:cs="Arial"/>
          <w:sz w:val="24"/>
          <w:szCs w:val="24"/>
          <w:shd w:val="clear" w:color="auto" w:fill="FFFFFF"/>
        </w:rPr>
        <w:t xml:space="preserve"> (или) чрезвычайных ситуаций природного и техногенного характера. Право собственности гражданина на принадлежащий ему земельный участок, использование которого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невозможно, сохраняется. Гражданин вправе отказаться от права собственности на такой земельный участок в соответствии с гражданским и земельным законодательством</w:t>
      </w:r>
      <w:proofErr w:type="gramStart"/>
      <w:r w:rsidRPr="00061DA3">
        <w:rPr>
          <w:rFonts w:ascii="Arial" w:hAnsi="Arial" w:cs="Arial"/>
          <w:sz w:val="24"/>
          <w:szCs w:val="24"/>
          <w:shd w:val="clear" w:color="auto" w:fill="FFFFFF"/>
        </w:rPr>
        <w:t>."</w:t>
      </w:r>
      <w:proofErr w:type="gramEnd"/>
    </w:p>
    <w:p w:rsidR="00313461" w:rsidRPr="00061DA3" w:rsidRDefault="00313461" w:rsidP="00061DA3">
      <w:pPr>
        <w:pStyle w:val="a5"/>
        <w:shd w:val="clear" w:color="auto" w:fill="FFFFFF"/>
        <w:spacing w:before="0" w:beforeAutospacing="0" w:after="255" w:afterAutospacing="0"/>
        <w:ind w:right="-1" w:firstLine="709"/>
        <w:jc w:val="both"/>
        <w:rPr>
          <w:rFonts w:ascii="Arial" w:hAnsi="Arial" w:cs="Arial"/>
        </w:rPr>
      </w:pPr>
      <w:r w:rsidRPr="00061DA3">
        <w:rPr>
          <w:rFonts w:ascii="Arial" w:hAnsi="Arial" w:cs="Arial"/>
          <w:shd w:val="clear" w:color="auto" w:fill="FFFFFF"/>
        </w:rPr>
        <w:t>2.9.</w:t>
      </w:r>
      <w:r w:rsidRPr="00061DA3">
        <w:rPr>
          <w:rFonts w:ascii="Arial" w:hAnsi="Arial" w:cs="Arial"/>
        </w:rPr>
        <w:t xml:space="preserve">  </w:t>
      </w:r>
      <w:proofErr w:type="gramStart"/>
      <w:r w:rsidRPr="00061DA3">
        <w:rPr>
          <w:rFonts w:ascii="Arial" w:hAnsi="Arial" w:cs="Arial"/>
        </w:rPr>
        <w:t>В период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земельный участок, находящийся в государственной или муниципальной собственности, может быть предоставлен в соответствии с Земельным кодексом 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 условий</w:t>
      </w:r>
      <w:proofErr w:type="gramEnd"/>
      <w:r w:rsidRPr="00061DA3">
        <w:rPr>
          <w:rFonts w:ascii="Arial" w:hAnsi="Arial" w:cs="Arial"/>
        </w:rPr>
        <w:t>:</w:t>
      </w:r>
    </w:p>
    <w:p w:rsidR="00313461" w:rsidRPr="00061DA3" w:rsidRDefault="00313461" w:rsidP="00061DA3">
      <w:pPr>
        <w:pStyle w:val="a5"/>
        <w:shd w:val="clear" w:color="auto" w:fill="FFFFFF"/>
        <w:spacing w:before="0" w:beforeAutospacing="0" w:after="255" w:afterAutospacing="0"/>
        <w:ind w:right="-1" w:firstLine="709"/>
        <w:jc w:val="both"/>
        <w:rPr>
          <w:rFonts w:ascii="Arial" w:hAnsi="Arial" w:cs="Arial"/>
        </w:rPr>
      </w:pPr>
      <w:r w:rsidRPr="00061DA3">
        <w:rPr>
          <w:rFonts w:ascii="Arial" w:hAnsi="Arial" w:cs="Arial"/>
        </w:rPr>
        <w:t>1) заявитель является собственником земельного участка либо землевладельцем, землепользователем или арендатором земельного участка,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(или) в связи с наступлением чрезвычайной ситуации;</w:t>
      </w:r>
    </w:p>
    <w:p w:rsidR="00313461" w:rsidRPr="00061DA3" w:rsidRDefault="00313461" w:rsidP="00061DA3">
      <w:pPr>
        <w:pStyle w:val="a5"/>
        <w:shd w:val="clear" w:color="auto" w:fill="FFFFFF"/>
        <w:spacing w:before="0" w:beforeAutospacing="0" w:after="255" w:afterAutospacing="0"/>
        <w:ind w:right="-1" w:firstLine="709"/>
        <w:jc w:val="both"/>
        <w:rPr>
          <w:rFonts w:ascii="Arial" w:hAnsi="Arial" w:cs="Arial"/>
        </w:rPr>
      </w:pPr>
      <w:r w:rsidRPr="00061DA3">
        <w:rPr>
          <w:rFonts w:ascii="Arial" w:hAnsi="Arial" w:cs="Arial"/>
        </w:rPr>
        <w:t>2) испрашиваемый земельный участок и принадлежащий заявителю земельный участок, использование которого невозможно, находятся в границах одного субъекта Российской Федерации и расположены на территории Белгородской области, Брянской области или Курской области;</w:t>
      </w:r>
    </w:p>
    <w:p w:rsidR="00313461" w:rsidRPr="00061DA3" w:rsidRDefault="00313461" w:rsidP="00061DA3">
      <w:pPr>
        <w:pStyle w:val="a5"/>
        <w:shd w:val="clear" w:color="auto" w:fill="FFFFFF"/>
        <w:spacing w:before="0" w:beforeAutospacing="0" w:after="255" w:afterAutospacing="0"/>
        <w:ind w:right="-1" w:firstLine="709"/>
        <w:jc w:val="both"/>
        <w:rPr>
          <w:rFonts w:ascii="Arial" w:hAnsi="Arial" w:cs="Arial"/>
        </w:rPr>
      </w:pPr>
      <w:r w:rsidRPr="00061DA3">
        <w:rPr>
          <w:rFonts w:ascii="Arial" w:hAnsi="Arial" w:cs="Arial"/>
        </w:rPr>
        <w:t>3) 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 использование которого невозможно;</w:t>
      </w:r>
    </w:p>
    <w:p w:rsidR="00313461" w:rsidRPr="00061DA3" w:rsidRDefault="00313461" w:rsidP="00061DA3">
      <w:pPr>
        <w:pStyle w:val="a5"/>
        <w:shd w:val="clear" w:color="auto" w:fill="FFFFFF"/>
        <w:spacing w:before="0" w:beforeAutospacing="0" w:after="255" w:afterAutospacing="0"/>
        <w:ind w:right="-1" w:firstLine="709"/>
        <w:jc w:val="both"/>
        <w:rPr>
          <w:rFonts w:ascii="Arial" w:hAnsi="Arial" w:cs="Arial"/>
        </w:rPr>
      </w:pPr>
      <w:r w:rsidRPr="00061DA3">
        <w:rPr>
          <w:rFonts w:ascii="Arial" w:hAnsi="Arial" w:cs="Arial"/>
        </w:rPr>
        <w:lastRenderedPageBreak/>
        <w:t>4) площадь испрашиваемого земельного участка не превышает площадь принадлежащего указанным лицам земельного участка, использование которого невозможно, более чем на 15 процентов.</w:t>
      </w:r>
    </w:p>
    <w:p w:rsidR="00313461" w:rsidRPr="00061DA3" w:rsidRDefault="00313461" w:rsidP="00061DA3">
      <w:pPr>
        <w:pStyle w:val="a5"/>
        <w:shd w:val="clear" w:color="auto" w:fill="FFFFFF"/>
        <w:spacing w:before="0" w:beforeAutospacing="0" w:after="255" w:afterAutospacing="0"/>
        <w:ind w:right="-1" w:firstLine="709"/>
        <w:jc w:val="both"/>
        <w:rPr>
          <w:rFonts w:ascii="Arial" w:hAnsi="Arial" w:cs="Arial"/>
        </w:rPr>
      </w:pPr>
      <w:r w:rsidRPr="00061DA3">
        <w:rPr>
          <w:rFonts w:ascii="Arial" w:hAnsi="Arial" w:cs="Arial"/>
        </w:rPr>
        <w:t>2. При предоставлении в соответствии с настоящей статьей гражданину Российской Федерации или юридическому лицу земельного участка, находящегося в государственной или муниципальной собственности, их права на принадлежащий им земельный участок, использование которого в соответствии с его целевым назначением и разрешенным использованием невозможно, сохраняются. Указанные лица вправе отказаться от прав на такой земельный участок в соответствии с гражданским и земельным законодательством</w:t>
      </w:r>
      <w:proofErr w:type="gramStart"/>
      <w:r w:rsidRPr="00061DA3">
        <w:rPr>
          <w:rFonts w:ascii="Arial" w:hAnsi="Arial" w:cs="Arial"/>
        </w:rPr>
        <w:t>."</w:t>
      </w:r>
      <w:proofErr w:type="gramEnd"/>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w:t>
      </w:r>
      <w:r w:rsidR="00313461" w:rsidRPr="00061DA3">
        <w:rPr>
          <w:rFonts w:ascii="Arial" w:eastAsia="Times New Roman" w:hAnsi="Arial" w:cs="Arial"/>
          <w:sz w:val="24"/>
          <w:szCs w:val="24"/>
          <w:lang w:eastAsia="ru-RU"/>
        </w:rPr>
        <w:t>10</w:t>
      </w:r>
      <w:r w:rsidRPr="00061DA3">
        <w:rPr>
          <w:rFonts w:ascii="Arial" w:eastAsia="Times New Roman" w:hAnsi="Arial" w:cs="Arial"/>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 </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w:t>
      </w:r>
      <w:r w:rsidR="00313461" w:rsidRPr="00061DA3">
        <w:rPr>
          <w:rFonts w:ascii="Arial" w:eastAsia="Times New Roman" w:hAnsi="Arial" w:cs="Arial"/>
          <w:sz w:val="24"/>
          <w:szCs w:val="24"/>
          <w:lang w:eastAsia="ru-RU"/>
        </w:rPr>
        <w:t>10</w:t>
      </w:r>
      <w:r w:rsidRPr="00061DA3">
        <w:rPr>
          <w:rFonts w:ascii="Arial" w:eastAsia="Times New Roman" w:hAnsi="Arial" w:cs="Arial"/>
          <w:sz w:val="24"/>
          <w:szCs w:val="24"/>
          <w:lang w:eastAsia="ru-RU"/>
        </w:rPr>
        <w:t>.1. Процедура предоставления земельного участка приостанавливается на основании:</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решения специалиста при появлении у него сомнений в подлинности предоставленных документов или достоверности указанных в них сведений, при не устранении которых в предоставлении муниципальной услуги должно быть отказано;</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письменного заявления лица, имеющего право на приобретение земельного участка в собственность (аренду), уполномоченного им на то представителя о приостановлении организации процедуры предоставления земельного участка с указанием причин приостановления;</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в случаях, когда в ходе процедуры предоставления земельного участка выявляются нарушения, которые противоречат требованиям действующего законодательства Российской Федерации;</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вступление в законную силу решения суда о приостановлении процедуры предоставления земельного участка.</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w:t>
      </w:r>
      <w:r w:rsidR="00313461" w:rsidRPr="00061DA3">
        <w:rPr>
          <w:rFonts w:ascii="Arial" w:eastAsia="Times New Roman" w:hAnsi="Arial" w:cs="Arial"/>
          <w:sz w:val="24"/>
          <w:szCs w:val="24"/>
          <w:lang w:eastAsia="ru-RU"/>
        </w:rPr>
        <w:t>10</w:t>
      </w:r>
      <w:r w:rsidRPr="00061DA3">
        <w:rPr>
          <w:rFonts w:ascii="Arial" w:eastAsia="Times New Roman" w:hAnsi="Arial" w:cs="Arial"/>
          <w:sz w:val="24"/>
          <w:szCs w:val="24"/>
          <w:lang w:eastAsia="ru-RU"/>
        </w:rPr>
        <w:t>.2. Решение специалиста о приостановлении процедуры предоставления земельного участка принимается, если:</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по результатам правовой экспертизы документов выявлены причины, не устранение которых приводит к отказу в процедуре предоставления земельного участка,</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имеется информация в письменной форме, поступившая от правоохранительных органов, иных лиц, свидетельствующая, что предоставленные документы являются поддельными.</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При возникновении сомнений в подлинности документов и достоверности, указанных в них сведений дополнительно к уведомлению заявителя о приостановлении процедуры предоставления земельного участка лицу, которое в соответствии с законодательством Российской Федерации может разрешить данные сомнения, в том числе подтвердить подлинность выданного им документа, направляется запрос.</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При подтверждении сведений о том, что представленный документ является поддельным, информация об этом, включая сведения о лице, представившим такой документ, направляется в правоохранительные органы.</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w:t>
      </w:r>
      <w:r w:rsidR="00313461" w:rsidRPr="00061DA3">
        <w:rPr>
          <w:rFonts w:ascii="Arial" w:eastAsia="Times New Roman" w:hAnsi="Arial" w:cs="Arial"/>
          <w:sz w:val="24"/>
          <w:szCs w:val="24"/>
          <w:lang w:eastAsia="ru-RU"/>
        </w:rPr>
        <w:t>10</w:t>
      </w:r>
      <w:r w:rsidRPr="00061DA3">
        <w:rPr>
          <w:rFonts w:ascii="Arial" w:eastAsia="Times New Roman" w:hAnsi="Arial" w:cs="Arial"/>
          <w:sz w:val="24"/>
          <w:szCs w:val="24"/>
          <w:lang w:eastAsia="ru-RU"/>
        </w:rPr>
        <w:t>.3. Решение об отказе в предоставлении земельного участка принимается в случае, если:</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proofErr w:type="gramStart"/>
      <w:r w:rsidRPr="00061DA3">
        <w:rPr>
          <w:rFonts w:ascii="Arial" w:eastAsia="Times New Roman" w:hAnsi="Arial" w:cs="Arial"/>
          <w:sz w:val="24"/>
          <w:szCs w:val="24"/>
          <w:lang w:eastAsia="ru-RU"/>
        </w:rPr>
        <w:lastRenderedPageBreak/>
        <w:t>- на территории муниципального образования нет соответствующего по площади, категории, условно разрешенном виде использования земельного участка, испрашиваемого заявителем, или муниципальное образование на данной территории не планирует предоставления земельных участков физическими или юридическим лицам для целей, указанных в заявлении в соответствии с планами развития территорий;</w:t>
      </w:r>
      <w:proofErr w:type="gramEnd"/>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с заявлением о предоставлении земельного участка обратилось ненадлежащее лицо;</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представленные документы по форме или содержанию не соответствует требованиям действующего законодательства;</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отсутствуют (не представлены) документы, необходимые для предоставления земельного участка.</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w:t>
      </w:r>
      <w:r w:rsidR="00313461" w:rsidRPr="00061DA3">
        <w:rPr>
          <w:rFonts w:ascii="Arial" w:eastAsia="Times New Roman" w:hAnsi="Arial" w:cs="Arial"/>
          <w:sz w:val="24"/>
          <w:szCs w:val="24"/>
          <w:lang w:eastAsia="ru-RU"/>
        </w:rPr>
        <w:t>11</w:t>
      </w:r>
      <w:r w:rsidRPr="00061DA3">
        <w:rPr>
          <w:rFonts w:ascii="Arial" w:eastAsia="Times New Roman" w:hAnsi="Arial" w:cs="Arial"/>
          <w:sz w:val="24"/>
          <w:szCs w:val="24"/>
          <w:lang w:eastAsia="ru-RU"/>
        </w:rPr>
        <w:t>. Предоставление земельных участков в границах населенных пунктов для целей, не связанных со строительством осуществляется на безвозмездной основе.</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w:t>
      </w:r>
      <w:r w:rsidR="00313461" w:rsidRPr="00061DA3">
        <w:rPr>
          <w:rFonts w:ascii="Arial" w:eastAsia="Times New Roman" w:hAnsi="Arial" w:cs="Arial"/>
          <w:sz w:val="24"/>
          <w:szCs w:val="24"/>
          <w:lang w:eastAsia="ru-RU"/>
        </w:rPr>
        <w:t>12</w:t>
      </w:r>
      <w:r w:rsidRPr="00061DA3">
        <w:rPr>
          <w:rFonts w:ascii="Arial" w:eastAsia="Times New Roman" w:hAnsi="Arial" w:cs="Arial"/>
          <w:sz w:val="24"/>
          <w:szCs w:val="24"/>
          <w:lang w:eastAsia="ru-RU"/>
        </w:rPr>
        <w:t>. Максимальное время ожидания приема при подаче - выдаче документов на организацию процесса предоставления земельных участков не должно превышать 30 минут.</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2.1</w:t>
      </w:r>
      <w:r w:rsidR="00313461" w:rsidRPr="00061DA3">
        <w:rPr>
          <w:rFonts w:ascii="Arial" w:eastAsia="Times New Roman" w:hAnsi="Arial" w:cs="Arial"/>
          <w:sz w:val="24"/>
          <w:szCs w:val="24"/>
          <w:lang w:eastAsia="ru-RU"/>
        </w:rPr>
        <w:t>3</w:t>
      </w:r>
      <w:r w:rsidRPr="00061DA3">
        <w:rPr>
          <w:rFonts w:ascii="Arial" w:eastAsia="Times New Roman" w:hAnsi="Arial" w:cs="Arial"/>
          <w:sz w:val="24"/>
          <w:szCs w:val="24"/>
          <w:lang w:eastAsia="ru-RU"/>
        </w:rPr>
        <w:t xml:space="preserve">. Срок регистрации заявления не должен превышать двух рабочих дней. Регистрация заявления осуществляется сотрудником администрации, ответственным за прием и регистрацию корреспонденции. </w:t>
      </w:r>
    </w:p>
    <w:p w:rsidR="009613DD" w:rsidRPr="00061DA3" w:rsidRDefault="009613DD" w:rsidP="00061DA3">
      <w:pPr>
        <w:spacing w:after="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Заявление, поступившее в электронной форме с использованием АИС, регистрируется в момент его поступления.</w:t>
      </w:r>
    </w:p>
    <w:p w:rsidR="009613DD" w:rsidRPr="00061DA3" w:rsidRDefault="009613DD" w:rsidP="00061DA3">
      <w:pPr>
        <w:spacing w:after="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2.1</w:t>
      </w:r>
      <w:r w:rsidR="00313461" w:rsidRPr="00061DA3">
        <w:rPr>
          <w:rFonts w:ascii="Arial" w:eastAsia="Times New Roman" w:hAnsi="Arial" w:cs="Arial"/>
          <w:sz w:val="24"/>
          <w:szCs w:val="24"/>
          <w:lang w:eastAsia="ru-RU"/>
        </w:rPr>
        <w:t>4</w:t>
      </w:r>
      <w:r w:rsidRPr="00061DA3">
        <w:rPr>
          <w:rFonts w:ascii="Arial" w:eastAsia="Times New Roman" w:hAnsi="Arial" w:cs="Arial"/>
          <w:sz w:val="24"/>
          <w:szCs w:val="24"/>
          <w:lang w:eastAsia="ru-RU"/>
        </w:rPr>
        <w:t xml:space="preserve">. Требования к оборудованию мест оказания муниципальной услуги. </w:t>
      </w:r>
    </w:p>
    <w:p w:rsidR="009613DD" w:rsidRPr="00061DA3" w:rsidRDefault="009613DD" w:rsidP="00061DA3">
      <w:pPr>
        <w:spacing w:after="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2.1</w:t>
      </w:r>
      <w:r w:rsidR="00313461" w:rsidRPr="00061DA3">
        <w:rPr>
          <w:rFonts w:ascii="Arial" w:eastAsia="Times New Roman" w:hAnsi="Arial" w:cs="Arial"/>
          <w:sz w:val="24"/>
          <w:szCs w:val="24"/>
          <w:lang w:eastAsia="ru-RU"/>
        </w:rPr>
        <w:t>4</w:t>
      </w:r>
      <w:r w:rsidRPr="00061DA3">
        <w:rPr>
          <w:rFonts w:ascii="Arial" w:eastAsia="Times New Roman" w:hAnsi="Arial" w:cs="Arial"/>
          <w:sz w:val="24"/>
          <w:szCs w:val="24"/>
          <w:lang w:eastAsia="ru-RU"/>
        </w:rPr>
        <w:t>.1. Прием граждан для оказания муниципальной услуги осуществляется согласно графику, указанному в пункте 1.3.3.  настоящего административного регламента.</w:t>
      </w:r>
    </w:p>
    <w:p w:rsidR="009613DD" w:rsidRPr="00061DA3" w:rsidRDefault="009613DD" w:rsidP="00061DA3">
      <w:pPr>
        <w:spacing w:after="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2.1</w:t>
      </w:r>
      <w:r w:rsidR="00313461" w:rsidRPr="00061DA3">
        <w:rPr>
          <w:rFonts w:ascii="Arial" w:eastAsia="Times New Roman" w:hAnsi="Arial" w:cs="Arial"/>
          <w:sz w:val="24"/>
          <w:szCs w:val="24"/>
          <w:lang w:eastAsia="ru-RU"/>
        </w:rPr>
        <w:t>4</w:t>
      </w:r>
      <w:r w:rsidRPr="00061DA3">
        <w:rPr>
          <w:rFonts w:ascii="Arial" w:eastAsia="Times New Roman" w:hAnsi="Arial" w:cs="Arial"/>
          <w:sz w:val="24"/>
          <w:szCs w:val="24"/>
          <w:lang w:eastAsia="ru-RU"/>
        </w:rPr>
        <w:t>.2. Помещения, выделенные для предоставления муниципальной услуги, должны соответствовать санитарно-эпидемиологическим правилам.</w:t>
      </w:r>
    </w:p>
    <w:p w:rsidR="009613DD" w:rsidRPr="00061DA3" w:rsidRDefault="009613DD" w:rsidP="00061DA3">
      <w:pPr>
        <w:spacing w:after="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2.1</w:t>
      </w:r>
      <w:r w:rsidR="00313461" w:rsidRPr="00061DA3">
        <w:rPr>
          <w:rFonts w:ascii="Arial" w:eastAsia="Times New Roman" w:hAnsi="Arial" w:cs="Arial"/>
          <w:sz w:val="24"/>
          <w:szCs w:val="24"/>
          <w:lang w:eastAsia="ru-RU"/>
        </w:rPr>
        <w:t>4</w:t>
      </w:r>
      <w:r w:rsidRPr="00061DA3">
        <w:rPr>
          <w:rFonts w:ascii="Arial" w:eastAsia="Times New Roman" w:hAnsi="Arial" w:cs="Arial"/>
          <w:sz w:val="24"/>
          <w:szCs w:val="24"/>
          <w:lang w:eastAsia="ru-RU"/>
        </w:rPr>
        <w:t>.3.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9613DD" w:rsidRPr="00061DA3" w:rsidRDefault="009613DD" w:rsidP="00061DA3">
      <w:pPr>
        <w:spacing w:after="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2.1</w:t>
      </w:r>
      <w:r w:rsidR="00313461" w:rsidRPr="00061DA3">
        <w:rPr>
          <w:rFonts w:ascii="Arial" w:eastAsia="Times New Roman" w:hAnsi="Arial" w:cs="Arial"/>
          <w:sz w:val="24"/>
          <w:szCs w:val="24"/>
          <w:lang w:eastAsia="ru-RU"/>
        </w:rPr>
        <w:t>4</w:t>
      </w:r>
      <w:r w:rsidRPr="00061DA3">
        <w:rPr>
          <w:rFonts w:ascii="Arial" w:eastAsia="Times New Roman" w:hAnsi="Arial" w:cs="Arial"/>
          <w:sz w:val="24"/>
          <w:szCs w:val="24"/>
          <w:lang w:eastAsia="ru-RU"/>
        </w:rPr>
        <w:t>.4. Для ожидания гражданам отводится специальное место, оборудованное стульями.</w:t>
      </w:r>
    </w:p>
    <w:p w:rsidR="009613DD" w:rsidRPr="00061DA3" w:rsidRDefault="009613DD" w:rsidP="00061DA3">
      <w:pPr>
        <w:spacing w:after="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2.1</w:t>
      </w:r>
      <w:r w:rsidR="00313461" w:rsidRPr="00061DA3">
        <w:rPr>
          <w:rFonts w:ascii="Arial" w:eastAsia="Times New Roman" w:hAnsi="Arial" w:cs="Arial"/>
          <w:sz w:val="24"/>
          <w:szCs w:val="24"/>
          <w:lang w:eastAsia="ru-RU"/>
        </w:rPr>
        <w:t>4</w:t>
      </w:r>
      <w:r w:rsidRPr="00061DA3">
        <w:rPr>
          <w:rFonts w:ascii="Arial" w:eastAsia="Times New Roman" w:hAnsi="Arial" w:cs="Arial"/>
          <w:sz w:val="24"/>
          <w:szCs w:val="24"/>
          <w:lang w:eastAsia="ru-RU"/>
        </w:rPr>
        <w:t>.5. В местах предоставления муниципальной услуги предусматривается оборудование доступных мест общественного пользования (туалетов).</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2.1</w:t>
      </w:r>
      <w:r w:rsidR="003F056F" w:rsidRPr="00061DA3">
        <w:rPr>
          <w:rFonts w:ascii="Arial" w:eastAsia="Times New Roman" w:hAnsi="Arial" w:cs="Arial"/>
          <w:sz w:val="24"/>
          <w:szCs w:val="24"/>
          <w:lang w:eastAsia="ru-RU"/>
        </w:rPr>
        <w:t>5</w:t>
      </w:r>
      <w:r w:rsidRPr="00061DA3">
        <w:rPr>
          <w:rFonts w:ascii="Arial" w:eastAsia="Times New Roman" w:hAnsi="Arial" w:cs="Arial"/>
          <w:sz w:val="24"/>
          <w:szCs w:val="24"/>
          <w:lang w:eastAsia="ru-RU"/>
        </w:rPr>
        <w:t>. Показатели доступности и качества муниципальной услуги:</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2.1</w:t>
      </w:r>
      <w:r w:rsidR="003F056F" w:rsidRPr="00061DA3">
        <w:rPr>
          <w:rFonts w:ascii="Arial" w:eastAsia="Times New Roman" w:hAnsi="Arial" w:cs="Arial"/>
          <w:sz w:val="24"/>
          <w:szCs w:val="24"/>
          <w:lang w:eastAsia="ru-RU"/>
        </w:rPr>
        <w:t>5</w:t>
      </w:r>
      <w:r w:rsidRPr="00061DA3">
        <w:rPr>
          <w:rFonts w:ascii="Arial" w:eastAsia="Times New Roman" w:hAnsi="Arial" w:cs="Arial"/>
          <w:sz w:val="24"/>
          <w:szCs w:val="24"/>
          <w:lang w:eastAsia="ru-RU"/>
        </w:rPr>
        <w:t>.1. Наличие различных способов получения информации о предоставлении муниципальной услуги;</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2.1</w:t>
      </w:r>
      <w:r w:rsidR="003F056F" w:rsidRPr="00061DA3">
        <w:rPr>
          <w:rFonts w:ascii="Arial" w:eastAsia="Times New Roman" w:hAnsi="Arial" w:cs="Arial"/>
          <w:sz w:val="24"/>
          <w:szCs w:val="24"/>
          <w:lang w:eastAsia="ru-RU"/>
        </w:rPr>
        <w:t>5</w:t>
      </w:r>
      <w:r w:rsidRPr="00061DA3">
        <w:rPr>
          <w:rFonts w:ascii="Arial" w:eastAsia="Times New Roman" w:hAnsi="Arial" w:cs="Arial"/>
          <w:sz w:val="24"/>
          <w:szCs w:val="24"/>
          <w:lang w:eastAsia="ru-RU"/>
        </w:rPr>
        <w:t>.2. Соблюдение сроков предоставления муниципальной услуги, удовлетворение клиента;</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2.1</w:t>
      </w:r>
      <w:r w:rsidR="003F056F" w:rsidRPr="00061DA3">
        <w:rPr>
          <w:rFonts w:ascii="Arial" w:eastAsia="Times New Roman" w:hAnsi="Arial" w:cs="Arial"/>
          <w:sz w:val="24"/>
          <w:szCs w:val="24"/>
          <w:lang w:eastAsia="ru-RU"/>
        </w:rPr>
        <w:t>5</w:t>
      </w:r>
      <w:r w:rsidRPr="00061DA3">
        <w:rPr>
          <w:rFonts w:ascii="Arial" w:eastAsia="Times New Roman" w:hAnsi="Arial" w:cs="Arial"/>
          <w:sz w:val="24"/>
          <w:szCs w:val="24"/>
          <w:lang w:eastAsia="ru-RU"/>
        </w:rPr>
        <w:t>.3. Предоставление полной, актуальной и достоверной информации заявителю;</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2.1</w:t>
      </w:r>
      <w:r w:rsidR="003F056F" w:rsidRPr="00061DA3">
        <w:rPr>
          <w:rFonts w:ascii="Arial" w:eastAsia="Times New Roman" w:hAnsi="Arial" w:cs="Arial"/>
          <w:sz w:val="24"/>
          <w:szCs w:val="24"/>
          <w:lang w:eastAsia="ru-RU"/>
        </w:rPr>
        <w:t>5</w:t>
      </w:r>
      <w:r w:rsidRPr="00061DA3">
        <w:rPr>
          <w:rFonts w:ascii="Arial" w:eastAsia="Times New Roman" w:hAnsi="Arial" w:cs="Arial"/>
          <w:sz w:val="24"/>
          <w:szCs w:val="24"/>
          <w:lang w:eastAsia="ru-RU"/>
        </w:rPr>
        <w:t>.4. Точность и аккуратность;</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2.1</w:t>
      </w:r>
      <w:r w:rsidR="003F056F" w:rsidRPr="00061DA3">
        <w:rPr>
          <w:rFonts w:ascii="Arial" w:eastAsia="Times New Roman" w:hAnsi="Arial" w:cs="Arial"/>
          <w:sz w:val="24"/>
          <w:szCs w:val="24"/>
          <w:lang w:eastAsia="ru-RU"/>
        </w:rPr>
        <w:t>5</w:t>
      </w:r>
      <w:r w:rsidRPr="00061DA3">
        <w:rPr>
          <w:rFonts w:ascii="Arial" w:eastAsia="Times New Roman" w:hAnsi="Arial" w:cs="Arial"/>
          <w:sz w:val="24"/>
          <w:szCs w:val="24"/>
          <w:lang w:eastAsia="ru-RU"/>
        </w:rPr>
        <w:t>.5. Возможность получения муниципальной услуги в электронной и других формах, предусмотренных законодательством Российской Федерации, по выбору заявителя;</w:t>
      </w:r>
    </w:p>
    <w:p w:rsidR="00873FF6" w:rsidRPr="00061DA3" w:rsidRDefault="00873FF6" w:rsidP="00061DA3">
      <w:pPr>
        <w:pStyle w:val="a4"/>
        <w:shd w:val="clear" w:color="auto" w:fill="FFFFFF"/>
        <w:spacing w:after="300" w:line="240" w:lineRule="auto"/>
        <w:ind w:left="0" w:right="-1" w:firstLine="709"/>
        <w:jc w:val="both"/>
        <w:textAlignment w:val="baseline"/>
        <w:outlineLvl w:val="2"/>
        <w:rPr>
          <w:rFonts w:ascii="Arial" w:hAnsi="Arial" w:cs="Arial"/>
          <w:sz w:val="24"/>
          <w:szCs w:val="24"/>
        </w:rPr>
      </w:pPr>
      <w:r w:rsidRPr="00061DA3">
        <w:rPr>
          <w:rFonts w:ascii="Arial" w:hAnsi="Arial" w:cs="Arial"/>
          <w:sz w:val="24"/>
          <w:szCs w:val="24"/>
        </w:rPr>
        <w:lastRenderedPageBreak/>
        <w:t xml:space="preserve">3.Общие требования к использованию информационно-телекоммуникационных технологий при предоставлении государственных и муниципальных услуг: </w:t>
      </w:r>
    </w:p>
    <w:p w:rsidR="00873FF6" w:rsidRPr="00061DA3" w:rsidRDefault="00873FF6" w:rsidP="00061DA3">
      <w:pPr>
        <w:pStyle w:val="a4"/>
        <w:shd w:val="clear" w:color="auto" w:fill="FFFFFF"/>
        <w:spacing w:after="300" w:line="240" w:lineRule="auto"/>
        <w:ind w:left="0" w:right="-1" w:firstLine="709"/>
        <w:jc w:val="both"/>
        <w:textAlignment w:val="baseline"/>
        <w:outlineLvl w:val="2"/>
        <w:rPr>
          <w:rFonts w:ascii="Arial" w:hAnsi="Arial" w:cs="Arial"/>
          <w:sz w:val="24"/>
          <w:szCs w:val="24"/>
        </w:rPr>
      </w:pPr>
      <w:r w:rsidRPr="00061DA3">
        <w:rPr>
          <w:rFonts w:ascii="Arial" w:hAnsi="Arial" w:cs="Arial"/>
          <w:sz w:val="24"/>
          <w:szCs w:val="24"/>
        </w:rPr>
        <w:t>А)</w:t>
      </w:r>
      <w:r w:rsidR="00796A6F" w:rsidRPr="00061DA3">
        <w:rPr>
          <w:rFonts w:ascii="Arial" w:hAnsi="Arial" w:cs="Arial"/>
          <w:sz w:val="24"/>
          <w:szCs w:val="24"/>
        </w:rPr>
        <w:t xml:space="preserve"> </w:t>
      </w:r>
      <w:r w:rsidRPr="00061DA3">
        <w:rPr>
          <w:rFonts w:ascii="Arial" w:hAnsi="Arial" w:cs="Arial"/>
          <w:sz w:val="24"/>
          <w:szCs w:val="24"/>
        </w:rPr>
        <w:t>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bookmarkStart w:id="1" w:name="l806"/>
      <w:bookmarkStart w:id="2" w:name="l162"/>
      <w:bookmarkStart w:id="3" w:name="l163"/>
      <w:bookmarkEnd w:id="1"/>
      <w:bookmarkEnd w:id="2"/>
      <w:bookmarkEnd w:id="3"/>
    </w:p>
    <w:p w:rsidR="00873FF6" w:rsidRPr="00061DA3" w:rsidRDefault="00873FF6" w:rsidP="00061DA3">
      <w:pPr>
        <w:pStyle w:val="dt-p"/>
        <w:shd w:val="clear" w:color="auto" w:fill="FFFFFF"/>
        <w:spacing w:before="0" w:beforeAutospacing="0" w:after="300" w:afterAutospacing="0"/>
        <w:ind w:right="-1" w:firstLine="709"/>
        <w:jc w:val="both"/>
        <w:textAlignment w:val="baseline"/>
        <w:rPr>
          <w:rFonts w:ascii="Arial" w:hAnsi="Arial" w:cs="Arial"/>
        </w:rPr>
      </w:pPr>
      <w:r w:rsidRPr="00061DA3">
        <w:rPr>
          <w:rStyle w:val="dt-m"/>
          <w:rFonts w:ascii="Arial" w:hAnsi="Arial" w:cs="Arial"/>
        </w:rPr>
        <w:t>Б)</w:t>
      </w:r>
      <w:r w:rsidR="00796A6F" w:rsidRPr="00061DA3">
        <w:rPr>
          <w:rStyle w:val="dt-m"/>
          <w:rFonts w:ascii="Arial" w:hAnsi="Arial" w:cs="Arial"/>
        </w:rPr>
        <w:t xml:space="preserve"> </w:t>
      </w:r>
      <w:r w:rsidRPr="00061DA3">
        <w:rPr>
          <w:rFonts w:ascii="Arial" w:hAnsi="Arial" w:cs="Arial"/>
        </w:rPr>
        <w:t>Порядок и особенности присоединения информационных систем иных организаций к инфраструктуре,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rsidR="00796A6F" w:rsidRPr="00061DA3" w:rsidRDefault="003F056F" w:rsidP="00061DA3">
      <w:pPr>
        <w:pStyle w:val="dt-p"/>
        <w:shd w:val="clear" w:color="auto" w:fill="FFFFFF"/>
        <w:spacing w:before="0" w:beforeAutospacing="0" w:after="300" w:afterAutospacing="0"/>
        <w:ind w:right="-1" w:firstLine="709"/>
        <w:jc w:val="both"/>
        <w:textAlignment w:val="baseline"/>
        <w:rPr>
          <w:rFonts w:ascii="Arial" w:hAnsi="Arial" w:cs="Arial"/>
        </w:rPr>
      </w:pPr>
      <w:r w:rsidRPr="00061DA3">
        <w:rPr>
          <w:rFonts w:ascii="Arial" w:hAnsi="Arial" w:cs="Arial"/>
        </w:rPr>
        <w:t>3</w:t>
      </w:r>
      <w:r w:rsidR="00796A6F" w:rsidRPr="00061DA3">
        <w:rPr>
          <w:rFonts w:ascii="Arial" w:hAnsi="Arial" w:cs="Arial"/>
        </w:rPr>
        <w:t>.Стандарт предоставления государственной или муниципальной услуги предусматривает:</w:t>
      </w:r>
      <w:bookmarkStart w:id="4" w:name="l110"/>
      <w:bookmarkEnd w:id="4"/>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1)наименование государственной или муниципальной услуги;</w:t>
      </w:r>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2)наименование органа, предоставляющего государственную услугу, или органа, предоставляющего муниципальную услугу;</w:t>
      </w:r>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3)результат предоставления государственной или муниципальной услуги;</w:t>
      </w:r>
      <w:bookmarkStart w:id="5" w:name="l111"/>
      <w:bookmarkEnd w:id="5"/>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4)срок предоставления государственной или муниципальной услуги;</w:t>
      </w:r>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5)исчерпывающий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bookmarkStart w:id="6" w:name="l112"/>
      <w:bookmarkEnd w:id="6"/>
      <w:r w:rsidRPr="00061DA3">
        <w:rPr>
          <w:rFonts w:ascii="Arial" w:eastAsia="Times New Roman" w:hAnsi="Arial" w:cs="Arial"/>
          <w:sz w:val="24"/>
          <w:szCs w:val="24"/>
          <w:lang w:eastAsia="ru-RU"/>
        </w:rPr>
        <w:t> </w:t>
      </w:r>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6)исчерпывающий перечень оснований для отказа в приеме документов, необходимых для предоставления государственной или муниципальной услуги;</w:t>
      </w:r>
      <w:bookmarkStart w:id="7" w:name="l413"/>
      <w:bookmarkStart w:id="8" w:name="l113"/>
      <w:bookmarkEnd w:id="7"/>
      <w:bookmarkEnd w:id="8"/>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7)исчерпывающий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t>
      </w:r>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8)размер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9" w:name="l114"/>
      <w:bookmarkStart w:id="10" w:name="l115"/>
      <w:bookmarkEnd w:id="9"/>
      <w:bookmarkEnd w:id="10"/>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proofErr w:type="gramStart"/>
      <w:r w:rsidRPr="00061DA3">
        <w:rPr>
          <w:rFonts w:ascii="Arial" w:eastAsia="Times New Roman" w:hAnsi="Arial" w:cs="Arial"/>
          <w:sz w:val="24"/>
          <w:szCs w:val="24"/>
          <w:lang w:eastAsia="ru-RU"/>
        </w:rPr>
        <w:lastRenderedPageBreak/>
        <w:t>9)максимальный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центр11)срок регистрации запроса заявителя о предоставлении государственной или муниципальной услуги;</w:t>
      </w:r>
      <w:bookmarkStart w:id="11" w:name="l116"/>
      <w:bookmarkEnd w:id="11"/>
      <w:proofErr w:type="gramEnd"/>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proofErr w:type="gramStart"/>
      <w:r w:rsidRPr="00061DA3">
        <w:rPr>
          <w:rFonts w:ascii="Arial" w:eastAsia="Times New Roman" w:hAnsi="Arial" w:cs="Arial"/>
          <w:sz w:val="24"/>
          <w:szCs w:val="24"/>
          <w:lang w:eastAsia="ru-RU"/>
        </w:rPr>
        <w:t>10)требования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roofErr w:type="gramEnd"/>
      <w:r w:rsidRPr="00061DA3">
        <w:rPr>
          <w:rFonts w:ascii="Arial" w:eastAsia="Times New Roman" w:hAnsi="Arial" w:cs="Arial"/>
          <w:sz w:val="24"/>
          <w:szCs w:val="24"/>
          <w:lang w:eastAsia="ru-RU"/>
        </w:rPr>
        <w:t xml:space="preserve"> о социальной защите инвалидов;</w:t>
      </w:r>
      <w:bookmarkStart w:id="12" w:name="l117"/>
      <w:bookmarkEnd w:id="12"/>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11)показатели доступности и качества государственных и муниципальных услуг;</w:t>
      </w:r>
      <w:bookmarkStart w:id="13" w:name="l118"/>
      <w:bookmarkEnd w:id="13"/>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12)иные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Единый стандарт должен содержать сведения, предусмотренные пунктами 1, 3 - 7, 10 и 12. В нем также должны быть указаны:</w:t>
      </w:r>
      <w:bookmarkStart w:id="14" w:name="l119"/>
      <w:bookmarkEnd w:id="14"/>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1)заявитель (состав (перечень) заявителей);</w:t>
      </w:r>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2)способ (способы) направления запроса о предоставлении государственной или муниципальной услуги;</w:t>
      </w:r>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3)размер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bookmarkStart w:id="15" w:name="l734"/>
      <w:bookmarkEnd w:id="15"/>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4)порядок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5)порядок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bookmarkStart w:id="16" w:name="l735"/>
      <w:bookmarkEnd w:id="16"/>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6)порядок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lastRenderedPageBreak/>
        <w:t>7)порядок оставления запроса заявителя о предоставлении государственной или муниципальной услуги без рассмотрения;</w:t>
      </w:r>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8)форма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796A6F" w:rsidRPr="00061DA3" w:rsidRDefault="00796A6F" w:rsidP="00061DA3">
      <w:pPr>
        <w:shd w:val="clear" w:color="auto" w:fill="FFFFFF"/>
        <w:spacing w:after="300" w:line="240" w:lineRule="auto"/>
        <w:ind w:right="-1" w:firstLine="709"/>
        <w:jc w:val="both"/>
        <w:textAlignment w:val="baseline"/>
        <w:rPr>
          <w:rFonts w:ascii="Arial" w:eastAsia="Times New Roman" w:hAnsi="Arial" w:cs="Arial"/>
          <w:sz w:val="24"/>
          <w:szCs w:val="24"/>
          <w:lang w:eastAsia="ru-RU"/>
        </w:rPr>
      </w:pPr>
      <w:r w:rsidRPr="00061DA3">
        <w:rPr>
          <w:rFonts w:ascii="Arial" w:eastAsia="Times New Roman" w:hAnsi="Arial" w:cs="Arial"/>
          <w:sz w:val="24"/>
          <w:szCs w:val="24"/>
          <w:lang w:eastAsia="ru-RU"/>
        </w:rPr>
        <w:t>9)способ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bookmarkStart w:id="17" w:name="l737"/>
      <w:bookmarkEnd w:id="17"/>
    </w:p>
    <w:p w:rsidR="009613DD" w:rsidRPr="00061DA3" w:rsidRDefault="003F056F"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b/>
          <w:bCs/>
          <w:sz w:val="24"/>
          <w:szCs w:val="24"/>
          <w:lang w:eastAsia="ru-RU"/>
        </w:rPr>
        <w:t>4</w:t>
      </w:r>
      <w:r w:rsidR="009613DD" w:rsidRPr="00061DA3">
        <w:rPr>
          <w:rFonts w:ascii="Arial" w:eastAsia="Times New Roman" w:hAnsi="Arial" w:cs="Arial"/>
          <w:b/>
          <w:bCs/>
          <w:sz w:val="24"/>
          <w:szCs w:val="24"/>
          <w:lang w:eastAsia="ru-RU"/>
        </w:rPr>
        <w:t xml:space="preserve">. Порядок и формы </w:t>
      </w:r>
      <w:proofErr w:type="gramStart"/>
      <w:r w:rsidR="009613DD" w:rsidRPr="00061DA3">
        <w:rPr>
          <w:rFonts w:ascii="Arial" w:eastAsia="Times New Roman" w:hAnsi="Arial" w:cs="Arial"/>
          <w:b/>
          <w:bCs/>
          <w:sz w:val="24"/>
          <w:szCs w:val="24"/>
          <w:lang w:eastAsia="ru-RU"/>
        </w:rPr>
        <w:t>контроля за</w:t>
      </w:r>
      <w:proofErr w:type="gramEnd"/>
      <w:r w:rsidR="009613DD" w:rsidRPr="00061DA3">
        <w:rPr>
          <w:rFonts w:ascii="Arial" w:eastAsia="Times New Roman" w:hAnsi="Arial" w:cs="Arial"/>
          <w:b/>
          <w:bCs/>
          <w:sz w:val="24"/>
          <w:szCs w:val="24"/>
          <w:lang w:eastAsia="ru-RU"/>
        </w:rPr>
        <w:t xml:space="preserve"> предоставлением муниципальной услуги</w:t>
      </w:r>
    </w:p>
    <w:p w:rsidR="009613DD" w:rsidRPr="00061DA3" w:rsidRDefault="003F056F"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4</w:t>
      </w:r>
      <w:r w:rsidR="009613DD" w:rsidRPr="00061DA3">
        <w:rPr>
          <w:rFonts w:ascii="Arial" w:eastAsia="Times New Roman" w:hAnsi="Arial" w:cs="Arial"/>
          <w:sz w:val="24"/>
          <w:szCs w:val="24"/>
          <w:lang w:eastAsia="ru-RU"/>
        </w:rPr>
        <w:t xml:space="preserve">.1. Текущий </w:t>
      </w:r>
      <w:proofErr w:type="gramStart"/>
      <w:r w:rsidR="009613DD" w:rsidRPr="00061DA3">
        <w:rPr>
          <w:rFonts w:ascii="Arial" w:eastAsia="Times New Roman" w:hAnsi="Arial" w:cs="Arial"/>
          <w:sz w:val="24"/>
          <w:szCs w:val="24"/>
          <w:lang w:eastAsia="ru-RU"/>
        </w:rPr>
        <w:t>контроль за</w:t>
      </w:r>
      <w:proofErr w:type="gramEnd"/>
      <w:r w:rsidR="009613DD" w:rsidRPr="00061DA3">
        <w:rPr>
          <w:rFonts w:ascii="Arial" w:eastAsia="Times New Roman"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осуществляется главой администрации </w:t>
      </w:r>
      <w:proofErr w:type="spellStart"/>
      <w:r w:rsidR="00873FF6" w:rsidRPr="00061DA3">
        <w:rPr>
          <w:rFonts w:ascii="Arial" w:eastAsia="Times New Roman" w:hAnsi="Arial" w:cs="Arial"/>
          <w:sz w:val="24"/>
          <w:szCs w:val="24"/>
          <w:lang w:eastAsia="ru-RU"/>
        </w:rPr>
        <w:t>Высотинского</w:t>
      </w:r>
      <w:proofErr w:type="spellEnd"/>
      <w:r w:rsidR="00873FF6" w:rsidRPr="00061DA3">
        <w:rPr>
          <w:rFonts w:ascii="Arial" w:eastAsia="Times New Roman" w:hAnsi="Arial" w:cs="Arial"/>
          <w:sz w:val="24"/>
          <w:szCs w:val="24"/>
          <w:lang w:eastAsia="ru-RU"/>
        </w:rPr>
        <w:t xml:space="preserve"> сельсовета</w:t>
      </w:r>
      <w:r w:rsidR="009613DD" w:rsidRPr="00061DA3">
        <w:rPr>
          <w:rFonts w:ascii="Arial" w:eastAsia="Times New Roman" w:hAnsi="Arial" w:cs="Arial"/>
          <w:sz w:val="24"/>
          <w:szCs w:val="24"/>
          <w:lang w:eastAsia="ru-RU"/>
        </w:rPr>
        <w:t>.</w:t>
      </w:r>
    </w:p>
    <w:p w:rsidR="009613DD" w:rsidRPr="00061DA3" w:rsidRDefault="003F056F"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4</w:t>
      </w:r>
      <w:r w:rsidR="009613DD" w:rsidRPr="00061DA3">
        <w:rPr>
          <w:rFonts w:ascii="Arial" w:eastAsia="Times New Roman" w:hAnsi="Arial" w:cs="Arial"/>
          <w:sz w:val="24"/>
          <w:szCs w:val="24"/>
          <w:lang w:eastAsia="ru-RU"/>
        </w:rPr>
        <w:t xml:space="preserve">.2. Текущий </w:t>
      </w:r>
      <w:proofErr w:type="gramStart"/>
      <w:r w:rsidR="009613DD" w:rsidRPr="00061DA3">
        <w:rPr>
          <w:rFonts w:ascii="Arial" w:eastAsia="Times New Roman" w:hAnsi="Arial" w:cs="Arial"/>
          <w:sz w:val="24"/>
          <w:szCs w:val="24"/>
          <w:lang w:eastAsia="ru-RU"/>
        </w:rPr>
        <w:t>контроль за</w:t>
      </w:r>
      <w:proofErr w:type="gramEnd"/>
      <w:r w:rsidR="009613DD" w:rsidRPr="00061DA3">
        <w:rPr>
          <w:rFonts w:ascii="Arial" w:eastAsia="Times New Roman" w:hAnsi="Arial" w:cs="Arial"/>
          <w:sz w:val="24"/>
          <w:szCs w:val="24"/>
          <w:lang w:eastAsia="ru-RU"/>
        </w:rPr>
        <w:t xml:space="preserve"> предоставлением муниципальной услуги осуществляется путем проведения главой администрации </w:t>
      </w:r>
      <w:proofErr w:type="spellStart"/>
      <w:r w:rsidR="00873FF6" w:rsidRPr="00061DA3">
        <w:rPr>
          <w:rFonts w:ascii="Arial" w:eastAsia="Times New Roman" w:hAnsi="Arial" w:cs="Arial"/>
          <w:sz w:val="24"/>
          <w:szCs w:val="24"/>
          <w:lang w:eastAsia="ru-RU"/>
        </w:rPr>
        <w:t>Высотинского</w:t>
      </w:r>
      <w:proofErr w:type="spellEnd"/>
      <w:r w:rsidR="00873FF6" w:rsidRPr="00061DA3">
        <w:rPr>
          <w:rFonts w:ascii="Arial" w:eastAsia="Times New Roman" w:hAnsi="Arial" w:cs="Arial"/>
          <w:sz w:val="24"/>
          <w:szCs w:val="24"/>
          <w:lang w:eastAsia="ru-RU"/>
        </w:rPr>
        <w:t xml:space="preserve"> сельсовета</w:t>
      </w:r>
      <w:r w:rsidR="009613DD" w:rsidRPr="00061DA3">
        <w:rPr>
          <w:rFonts w:ascii="Arial" w:eastAsia="Times New Roman" w:hAnsi="Arial" w:cs="Arial"/>
          <w:sz w:val="24"/>
          <w:szCs w:val="24"/>
          <w:lang w:eastAsia="ru-RU"/>
        </w:rPr>
        <w:t>, проверок соблюдения и исполнения специалистом администрации положений настоящего административного регламента, инструкций, содержащих порядок заполнения формы, ведению и хранению бланков учетной документации получателей муниципальной услуги и других документов.</w:t>
      </w:r>
    </w:p>
    <w:p w:rsidR="009613DD" w:rsidRPr="00061DA3" w:rsidRDefault="003F056F"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4</w:t>
      </w:r>
      <w:r w:rsidR="009613DD" w:rsidRPr="00061DA3">
        <w:rPr>
          <w:rFonts w:ascii="Arial" w:eastAsia="Times New Roman" w:hAnsi="Arial" w:cs="Arial"/>
          <w:sz w:val="24"/>
          <w:szCs w:val="24"/>
          <w:lang w:eastAsia="ru-RU"/>
        </w:rPr>
        <w:t xml:space="preserve">.3. Периодичность осуществления текущего контроля устанавливается главой администрации </w:t>
      </w:r>
      <w:proofErr w:type="spellStart"/>
      <w:r w:rsidR="00873FF6" w:rsidRPr="00061DA3">
        <w:rPr>
          <w:rFonts w:ascii="Arial" w:eastAsia="Times New Roman" w:hAnsi="Arial" w:cs="Arial"/>
          <w:sz w:val="24"/>
          <w:szCs w:val="24"/>
          <w:lang w:eastAsia="ru-RU"/>
        </w:rPr>
        <w:t>Высотинского</w:t>
      </w:r>
      <w:proofErr w:type="spellEnd"/>
      <w:r w:rsidR="00873FF6" w:rsidRPr="00061DA3">
        <w:rPr>
          <w:rFonts w:ascii="Arial" w:eastAsia="Times New Roman" w:hAnsi="Arial" w:cs="Arial"/>
          <w:sz w:val="24"/>
          <w:szCs w:val="24"/>
          <w:lang w:eastAsia="ru-RU"/>
        </w:rPr>
        <w:t xml:space="preserve"> сельсовета.</w:t>
      </w:r>
    </w:p>
    <w:p w:rsidR="009613DD" w:rsidRPr="00061DA3" w:rsidRDefault="003F056F"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4</w:t>
      </w:r>
      <w:r w:rsidR="009613DD" w:rsidRPr="00061DA3">
        <w:rPr>
          <w:rFonts w:ascii="Arial" w:eastAsia="Times New Roman" w:hAnsi="Arial" w:cs="Arial"/>
          <w:sz w:val="24"/>
          <w:szCs w:val="24"/>
          <w:lang w:eastAsia="ru-RU"/>
        </w:rPr>
        <w:t>.4. Проверки осуществляются на основании планов проведения проверок (плановые проверки) или по факту обращения получателя муниципальной услуги (внеплановые проверки).</w:t>
      </w:r>
    </w:p>
    <w:p w:rsidR="009613DD" w:rsidRPr="00061DA3" w:rsidRDefault="003F056F"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4</w:t>
      </w:r>
      <w:r w:rsidR="009613DD" w:rsidRPr="00061DA3">
        <w:rPr>
          <w:rFonts w:ascii="Arial" w:eastAsia="Times New Roman" w:hAnsi="Arial" w:cs="Arial"/>
          <w:sz w:val="24"/>
          <w:szCs w:val="24"/>
          <w:lang w:eastAsia="ru-RU"/>
        </w:rPr>
        <w:t>.5. Плановые проверки могут носить тематический характер.</w:t>
      </w:r>
    </w:p>
    <w:p w:rsidR="009613DD" w:rsidRPr="00061DA3" w:rsidRDefault="003F056F"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4</w:t>
      </w:r>
      <w:r w:rsidR="009613DD" w:rsidRPr="00061DA3">
        <w:rPr>
          <w:rFonts w:ascii="Arial" w:eastAsia="Times New Roman" w:hAnsi="Arial" w:cs="Arial"/>
          <w:sz w:val="24"/>
          <w:szCs w:val="24"/>
          <w:lang w:eastAsia="ru-RU"/>
        </w:rPr>
        <w:t>.6. 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rsidR="009613DD" w:rsidRPr="00061DA3" w:rsidRDefault="003F056F"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4</w:t>
      </w:r>
      <w:r w:rsidR="009613DD" w:rsidRPr="00061DA3">
        <w:rPr>
          <w:rFonts w:ascii="Arial" w:eastAsia="Times New Roman" w:hAnsi="Arial" w:cs="Arial"/>
          <w:sz w:val="24"/>
          <w:szCs w:val="24"/>
          <w:lang w:eastAsia="ru-RU"/>
        </w:rPr>
        <w:t xml:space="preserve">.7. Персональную ответственность за исполнение административных процедур и соблюдение сроков установленных настоящим регламентом несет глава администрации </w:t>
      </w:r>
      <w:proofErr w:type="spellStart"/>
      <w:r w:rsidR="00873FF6" w:rsidRPr="00061DA3">
        <w:rPr>
          <w:rFonts w:ascii="Arial" w:eastAsia="Times New Roman" w:hAnsi="Arial" w:cs="Arial"/>
          <w:sz w:val="24"/>
          <w:szCs w:val="24"/>
          <w:lang w:eastAsia="ru-RU"/>
        </w:rPr>
        <w:t>Высотинского</w:t>
      </w:r>
      <w:proofErr w:type="spellEnd"/>
      <w:r w:rsidR="00873FF6" w:rsidRPr="00061DA3">
        <w:rPr>
          <w:rFonts w:ascii="Arial" w:eastAsia="Times New Roman" w:hAnsi="Arial" w:cs="Arial"/>
          <w:sz w:val="24"/>
          <w:szCs w:val="24"/>
          <w:lang w:eastAsia="ru-RU"/>
        </w:rPr>
        <w:t xml:space="preserve"> сельсовета</w:t>
      </w:r>
      <w:r w:rsidR="009613DD" w:rsidRPr="00061DA3">
        <w:rPr>
          <w:rFonts w:ascii="Arial" w:eastAsia="Times New Roman" w:hAnsi="Arial" w:cs="Arial"/>
          <w:sz w:val="24"/>
          <w:szCs w:val="24"/>
          <w:lang w:eastAsia="ru-RU"/>
        </w:rPr>
        <w:t>.</w:t>
      </w:r>
    </w:p>
    <w:p w:rsidR="009613DD" w:rsidRPr="00061DA3" w:rsidRDefault="003F056F"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b/>
          <w:bCs/>
          <w:sz w:val="24"/>
          <w:szCs w:val="24"/>
          <w:lang w:eastAsia="ru-RU"/>
        </w:rPr>
        <w:t>5</w:t>
      </w:r>
      <w:r w:rsidR="009613DD" w:rsidRPr="00061DA3">
        <w:rPr>
          <w:rFonts w:ascii="Arial" w:eastAsia="Times New Roman" w:hAnsi="Arial" w:cs="Arial"/>
          <w:b/>
          <w:bCs/>
          <w:sz w:val="24"/>
          <w:szCs w:val="24"/>
          <w:lang w:eastAsia="ru-RU"/>
        </w:rPr>
        <w:t xml:space="preserve">. Досудебный (внесудебный) порядок обжалования решений и действий (бездействия) органа, предоставляющего </w:t>
      </w:r>
      <w:hyperlink w:anchor="sub_2002#sub_2002" w:tooltip="file:///C:\pereplanirovka_zhil_pomesh.doc#sub_2002#sub_2002" w:history="1">
        <w:r w:rsidR="009613DD" w:rsidRPr="00061DA3">
          <w:rPr>
            <w:rFonts w:ascii="Arial" w:eastAsia="Times New Roman" w:hAnsi="Arial" w:cs="Arial"/>
            <w:b/>
            <w:bCs/>
            <w:sz w:val="24"/>
            <w:szCs w:val="24"/>
            <w:u w:val="single"/>
            <w:lang w:eastAsia="ru-RU"/>
          </w:rPr>
          <w:t>муниципальную услугу</w:t>
        </w:r>
      </w:hyperlink>
      <w:r w:rsidR="009613DD" w:rsidRPr="00061DA3">
        <w:rPr>
          <w:rFonts w:ascii="Arial" w:eastAsia="Times New Roman" w:hAnsi="Arial" w:cs="Arial"/>
          <w:b/>
          <w:bCs/>
          <w:sz w:val="24"/>
          <w:szCs w:val="24"/>
          <w:lang w:eastAsia="ru-RU"/>
        </w:rPr>
        <w:t>, а также должностных лиц, муниципальных служащих, ответственных за предоставление муниципальной услуги.</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Установленный настоящим разделом регламента порядок обжалования не распространяется на случаи обжалования решений и действий (бездействия) органа, предоставляющего муниципальную услугу, если федеральными законами и иными нормативными правовыми актами, законами </w:t>
      </w:r>
      <w:r w:rsidR="00873FF6" w:rsidRPr="00061DA3">
        <w:rPr>
          <w:rFonts w:ascii="Arial" w:eastAsia="Times New Roman" w:hAnsi="Arial" w:cs="Arial"/>
          <w:sz w:val="24"/>
          <w:szCs w:val="24"/>
          <w:lang w:eastAsia="ru-RU"/>
        </w:rPr>
        <w:t>Красноярского края</w:t>
      </w:r>
      <w:r w:rsidRPr="00061DA3">
        <w:rPr>
          <w:rFonts w:ascii="Arial" w:eastAsia="Times New Roman" w:hAnsi="Arial" w:cs="Arial"/>
          <w:sz w:val="24"/>
          <w:szCs w:val="24"/>
          <w:lang w:eastAsia="ru-RU"/>
        </w:rPr>
        <w:t xml:space="preserve"> прямо предусмотрен специальный порядок их обжалования.</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lastRenderedPageBreak/>
        <w:t xml:space="preserve">5.1. </w:t>
      </w:r>
      <w:proofErr w:type="gramStart"/>
      <w:r w:rsidRPr="00061DA3">
        <w:rPr>
          <w:rFonts w:ascii="Arial" w:eastAsia="Times New Roman" w:hAnsi="Arial" w:cs="Arial"/>
          <w:sz w:val="24"/>
          <w:szCs w:val="24"/>
          <w:lang w:eastAsia="ru-RU"/>
        </w:rPr>
        <w:t>Каждый заявитель вправе обжаловать в порядке, установленном настоящим регламентом, решение, действия (бездействие) специалиста, предоставляющего муниципальную услугу, если считает, что неправомерными решениями, действиями (бездействием) нарушены его права и свободы.</w:t>
      </w:r>
      <w:proofErr w:type="gramEnd"/>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5.1.1. Могут быть обжалованы коллегиальные и единоличные решения, действия (бездействие), в том числе представление официальной информации, ставшей основанием для совершения действий (принятия решений), в результате которых:</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нарушены права и свободы заявителя;</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созданы препятствия к осуществлению заявителем его прав и свобод;</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незаконно на заявителя возложена какая-либо обязанность или он незаконно привлечен к какой-либо ответственности.</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5.3. Жалоба не рассматривается в следующих случаях:</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отсутствия сведений об обжалуемом решении, действии (бездействии) (в чем выразилось, кем принято), о фамилии, имени, отчестве (при его наличии) заявителя и почтовом адресе и/или адресе электронной почты, по которым должен быть направлен ответ;</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отсутствия подписи заявителя, его представителя;</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содержатся нецензурные либо оскорбительные выражения, угрозы жизни, здоровью и имуществу сотрудника органа, предоставляющего муниципальную услугу, а также членам его семьи;</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текст письменного обращения не поддается прочтению;</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 обстоятельства;</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предметом указанной жалобы являются решение, действия (бездействие) специалиста, предоставляющего муниципальную услугу, не являющегося муниципальным служащим администрации.</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5.4. Основанием для начала процедуры досудебного обжалования является поступление жалобы лично от заявителя (представителя заявителя) или в виде почтового отправления, а также по электронной почте.</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5.5. Каждый заявитель имеет право получить, а специалист администрации </w:t>
      </w:r>
      <w:proofErr w:type="spellStart"/>
      <w:r w:rsidR="00873FF6" w:rsidRPr="00061DA3">
        <w:rPr>
          <w:rFonts w:ascii="Arial" w:eastAsia="Times New Roman" w:hAnsi="Arial" w:cs="Arial"/>
          <w:sz w:val="24"/>
          <w:szCs w:val="24"/>
          <w:lang w:eastAsia="ru-RU"/>
        </w:rPr>
        <w:t>Высотинского</w:t>
      </w:r>
      <w:proofErr w:type="spellEnd"/>
      <w:r w:rsidR="00873FF6" w:rsidRPr="00061DA3">
        <w:rPr>
          <w:rFonts w:ascii="Arial" w:eastAsia="Times New Roman" w:hAnsi="Arial" w:cs="Arial"/>
          <w:sz w:val="24"/>
          <w:szCs w:val="24"/>
          <w:lang w:eastAsia="ru-RU"/>
        </w:rPr>
        <w:t xml:space="preserve"> сельсовета</w:t>
      </w:r>
      <w:r w:rsidRPr="00061DA3">
        <w:rPr>
          <w:rFonts w:ascii="Arial" w:eastAsia="Times New Roman" w:hAnsi="Arial" w:cs="Arial"/>
          <w:sz w:val="24"/>
          <w:szCs w:val="24"/>
          <w:lang w:eastAsia="ru-RU"/>
        </w:rPr>
        <w:t>, предоставляющий муниципальную услугу, обязан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5.6. Жалоба рассматривается в течение 30 дней со дня ее регистрации.</w:t>
      </w:r>
    </w:p>
    <w:p w:rsidR="009613DD" w:rsidRPr="00061DA3" w:rsidRDefault="009613DD" w:rsidP="00061DA3">
      <w:pPr>
        <w:spacing w:before="100" w:after="100" w:line="240" w:lineRule="auto"/>
        <w:ind w:right="-1" w:firstLine="709"/>
        <w:jc w:val="both"/>
        <w:rPr>
          <w:rFonts w:ascii="Arial" w:eastAsia="Times New Roman" w:hAnsi="Arial" w:cs="Arial"/>
          <w:sz w:val="24"/>
          <w:szCs w:val="24"/>
          <w:lang w:eastAsia="ru-RU"/>
        </w:rPr>
      </w:pPr>
      <w:r w:rsidRPr="00061DA3">
        <w:rPr>
          <w:rFonts w:ascii="Arial" w:eastAsia="Times New Roman" w:hAnsi="Arial" w:cs="Arial"/>
          <w:sz w:val="24"/>
          <w:szCs w:val="24"/>
          <w:lang w:eastAsia="ru-RU"/>
        </w:rPr>
        <w:t xml:space="preserve">5.7. По результатам рассмотрения жалобы глава администрации </w:t>
      </w:r>
      <w:proofErr w:type="spellStart"/>
      <w:r w:rsidR="00873FF6" w:rsidRPr="00061DA3">
        <w:rPr>
          <w:rFonts w:ascii="Arial" w:eastAsia="Times New Roman" w:hAnsi="Arial" w:cs="Arial"/>
          <w:sz w:val="24"/>
          <w:szCs w:val="24"/>
          <w:lang w:eastAsia="ru-RU"/>
        </w:rPr>
        <w:t>Высотинского</w:t>
      </w:r>
      <w:proofErr w:type="spellEnd"/>
      <w:r w:rsidR="00873FF6" w:rsidRPr="00061DA3">
        <w:rPr>
          <w:rFonts w:ascii="Arial" w:eastAsia="Times New Roman" w:hAnsi="Arial" w:cs="Arial"/>
          <w:sz w:val="24"/>
          <w:szCs w:val="24"/>
          <w:lang w:eastAsia="ru-RU"/>
        </w:rPr>
        <w:t xml:space="preserve"> сельсовета</w:t>
      </w:r>
      <w:r w:rsidRPr="00061DA3">
        <w:rPr>
          <w:rFonts w:ascii="Arial" w:eastAsia="Times New Roman" w:hAnsi="Arial" w:cs="Arial"/>
          <w:sz w:val="24"/>
          <w:szCs w:val="24"/>
          <w:lang w:eastAsia="ru-RU"/>
        </w:rPr>
        <w:t>, принимает решение об обоснованности требований заявителя и о признании неправомерным обжалуемого решения, действия (бездействия) либо об отказе в удовлетворении требований.</w:t>
      </w:r>
    </w:p>
    <w:sectPr w:rsidR="009613DD" w:rsidRPr="00061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19C"/>
    <w:rsid w:val="00061DA3"/>
    <w:rsid w:val="00313461"/>
    <w:rsid w:val="003F056F"/>
    <w:rsid w:val="004C1E71"/>
    <w:rsid w:val="00597688"/>
    <w:rsid w:val="006C2D08"/>
    <w:rsid w:val="00796A6F"/>
    <w:rsid w:val="00873FF6"/>
    <w:rsid w:val="009613DD"/>
    <w:rsid w:val="00A328A7"/>
    <w:rsid w:val="00A9619C"/>
    <w:rsid w:val="00F20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7688"/>
    <w:rPr>
      <w:color w:val="0000FF" w:themeColor="hyperlink"/>
      <w:u w:val="single"/>
    </w:rPr>
  </w:style>
  <w:style w:type="paragraph" w:customStyle="1" w:styleId="dt-p">
    <w:name w:val="dt-p"/>
    <w:basedOn w:val="a"/>
    <w:rsid w:val="00873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3FF6"/>
  </w:style>
  <w:style w:type="paragraph" w:styleId="a4">
    <w:name w:val="List Paragraph"/>
    <w:basedOn w:val="a"/>
    <w:uiPriority w:val="34"/>
    <w:qFormat/>
    <w:rsid w:val="00873FF6"/>
    <w:pPr>
      <w:ind w:left="720"/>
      <w:contextualSpacing/>
    </w:pPr>
  </w:style>
  <w:style w:type="paragraph" w:styleId="a5">
    <w:name w:val="Normal (Web)"/>
    <w:basedOn w:val="a"/>
    <w:uiPriority w:val="99"/>
    <w:semiHidden/>
    <w:unhideWhenUsed/>
    <w:rsid w:val="003134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7688"/>
    <w:rPr>
      <w:color w:val="0000FF" w:themeColor="hyperlink"/>
      <w:u w:val="single"/>
    </w:rPr>
  </w:style>
  <w:style w:type="paragraph" w:customStyle="1" w:styleId="dt-p">
    <w:name w:val="dt-p"/>
    <w:basedOn w:val="a"/>
    <w:rsid w:val="00873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3FF6"/>
  </w:style>
  <w:style w:type="paragraph" w:styleId="a4">
    <w:name w:val="List Paragraph"/>
    <w:basedOn w:val="a"/>
    <w:uiPriority w:val="34"/>
    <w:qFormat/>
    <w:rsid w:val="00873FF6"/>
    <w:pPr>
      <w:ind w:left="720"/>
      <w:contextualSpacing/>
    </w:pPr>
  </w:style>
  <w:style w:type="paragraph" w:styleId="a5">
    <w:name w:val="Normal (Web)"/>
    <w:basedOn w:val="a"/>
    <w:uiPriority w:val="99"/>
    <w:semiHidden/>
    <w:unhideWhenUsed/>
    <w:rsid w:val="003134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59538">
      <w:bodyDiv w:val="1"/>
      <w:marLeft w:val="0"/>
      <w:marRight w:val="0"/>
      <w:marTop w:val="0"/>
      <w:marBottom w:val="0"/>
      <w:divBdr>
        <w:top w:val="none" w:sz="0" w:space="0" w:color="auto"/>
        <w:left w:val="none" w:sz="0" w:space="0" w:color="auto"/>
        <w:bottom w:val="none" w:sz="0" w:space="0" w:color="auto"/>
        <w:right w:val="none" w:sz="0" w:space="0" w:color="auto"/>
      </w:divBdr>
    </w:div>
    <w:div w:id="15995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visotino@mail.ru" TargetMode="External"/><Relationship Id="rId3" Type="http://schemas.openxmlformats.org/officeDocument/2006/relationships/settings" Target="settings.xml"/><Relationship Id="rId7" Type="http://schemas.openxmlformats.org/officeDocument/2006/relationships/hyperlink" Target="mailto:ssvisotino@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85976.0/" TargetMode="External"/><Relationship Id="rId5" Type="http://schemas.openxmlformats.org/officeDocument/2006/relationships/hyperlink" Target="garantf1://12085976.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3831</Words>
  <Characters>21842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2025-04-15T01:45:00Z</dcterms:created>
  <dcterms:modified xsi:type="dcterms:W3CDTF">2025-04-23T03:16:00Z</dcterms:modified>
</cp:coreProperties>
</file>