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82" w:rsidRPr="007813EF" w:rsidRDefault="00E16882" w:rsidP="00E16882">
      <w:pPr>
        <w:spacing w:after="0" w:line="360" w:lineRule="atLeast"/>
        <w:ind w:left="1276" w:right="1417" w:firstLine="709"/>
        <w:jc w:val="center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7813EF">
        <w:rPr>
          <w:rFonts w:ascii="Arial" w:hAnsi="Arial" w:cs="Arial"/>
          <w:b/>
          <w:sz w:val="24"/>
          <w:szCs w:val="24"/>
        </w:rPr>
        <w:t>КРАСНОЯРСКИЙ КРАЙ СУХОБУЗИМСКИЙ РАЙОН ВЫСОТИНСКИЙ СЕЛЬСКИЙ СОВЕТ ДЕПУТАТОВ</w:t>
      </w:r>
    </w:p>
    <w:p w:rsidR="00E16882" w:rsidRPr="007813EF" w:rsidRDefault="00E16882" w:rsidP="00E16882">
      <w:pPr>
        <w:spacing w:after="0" w:line="360" w:lineRule="atLeast"/>
        <w:jc w:val="center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РЕШЕНИЕ</w:t>
      </w:r>
    </w:p>
    <w:p w:rsidR="00E16882" w:rsidRPr="007813EF" w:rsidRDefault="001535EC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29 мая </w:t>
      </w:r>
      <w:r w:rsidR="00E30F6E" w:rsidRPr="007813EF">
        <w:rPr>
          <w:rFonts w:ascii="Arial" w:eastAsia="Times New Roman" w:hAnsi="Arial" w:cs="Arial"/>
          <w:sz w:val="24"/>
          <w:szCs w:val="24"/>
          <w:lang w:eastAsia="ru-RU"/>
        </w:rPr>
        <w:t>2025г.</w:t>
      </w:r>
      <w:r w:rsidR="00E16882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с. </w:t>
      </w:r>
      <w:proofErr w:type="spellStart"/>
      <w:r w:rsidR="00E16882" w:rsidRPr="007813EF">
        <w:rPr>
          <w:rFonts w:ascii="Arial" w:eastAsia="Times New Roman" w:hAnsi="Arial" w:cs="Arial"/>
          <w:sz w:val="24"/>
          <w:szCs w:val="24"/>
          <w:lang w:eastAsia="ru-RU"/>
        </w:rPr>
        <w:t>Высотино</w:t>
      </w:r>
      <w:proofErr w:type="spellEnd"/>
      <w:r w:rsidR="00E16882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№ </w:t>
      </w:r>
      <w:r w:rsidRPr="007813EF">
        <w:rPr>
          <w:rFonts w:ascii="Arial" w:eastAsia="Times New Roman" w:hAnsi="Arial" w:cs="Arial"/>
          <w:sz w:val="24"/>
          <w:szCs w:val="24"/>
          <w:lang w:eastAsia="ru-RU"/>
        </w:rPr>
        <w:t>07-7/35</w:t>
      </w:r>
    </w:p>
    <w:p w:rsidR="00E16882" w:rsidRPr="007813EF" w:rsidRDefault="00E16882" w:rsidP="00E16882">
      <w:pPr>
        <w:spacing w:after="360" w:line="360" w:lineRule="atLeast"/>
        <w:ind w:right="4535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порядке и условиях приватизации муниципального имущества, принадлежащего муниципальному образованию </w:t>
      </w:r>
      <w:proofErr w:type="spell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Высотинский</w:t>
      </w:r>
      <w:proofErr w:type="spellEnd"/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Сухобузимского района Красноярского края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В соответствии Федеральными законами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</w:t>
      </w:r>
      <w:proofErr w:type="gramEnd"/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законом от20.03.2025 №35-ФЗ «О внесении изменений в отдельные законодательные акты Российской Федерации»,  Гражданским кодексом Российской Федерации,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руководствуясь Уставом </w:t>
      </w:r>
      <w:proofErr w:type="spell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proofErr w:type="spell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Высотинский</w:t>
      </w:r>
      <w:proofErr w:type="spellEnd"/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E16882" w:rsidRPr="007813EF" w:rsidRDefault="00E16882" w:rsidP="00634FC6">
      <w:pPr>
        <w:spacing w:after="360" w:line="240" w:lineRule="auto"/>
        <w:ind w:firstLine="709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положение о порядке и условиях приватизации муниципального имущества, принадлежащего муниципальному образованию </w:t>
      </w:r>
      <w:proofErr w:type="spell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Высотинский</w:t>
      </w:r>
      <w:proofErr w:type="spellEnd"/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согласно приложению.</w:t>
      </w:r>
    </w:p>
    <w:p w:rsidR="00E16882" w:rsidRPr="007813EF" w:rsidRDefault="00E16882" w:rsidP="00634FC6">
      <w:pPr>
        <w:spacing w:after="360" w:line="240" w:lineRule="auto"/>
        <w:ind w:firstLine="709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2.Решения </w:t>
      </w:r>
      <w:proofErr w:type="spell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Совета депутатов №29-6/105 от 07.09.2023</w:t>
      </w:r>
      <w:r w:rsidR="00634FC6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решение от 09.02.2023 №26-6/87 «Об утверждении Положения о приватизации муниципального имущества на территории МО </w:t>
      </w:r>
      <w:proofErr w:type="spellStart"/>
      <w:r w:rsidR="00634FC6" w:rsidRPr="007813EF">
        <w:rPr>
          <w:rFonts w:ascii="Arial" w:eastAsia="Times New Roman" w:hAnsi="Arial" w:cs="Arial"/>
          <w:sz w:val="24"/>
          <w:szCs w:val="24"/>
          <w:lang w:eastAsia="ru-RU"/>
        </w:rPr>
        <w:t>Высотинский</w:t>
      </w:r>
      <w:proofErr w:type="spellEnd"/>
      <w:r w:rsidR="00634FC6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года и №26-6/87 от </w:t>
      </w:r>
      <w:r w:rsidR="00634FC6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09.02.2023 года «Об утверждении Положения о приватизации муниципального имущества на территории МО </w:t>
      </w:r>
      <w:proofErr w:type="spellStart"/>
      <w:r w:rsidR="00634FC6" w:rsidRPr="007813EF">
        <w:rPr>
          <w:rFonts w:ascii="Arial" w:eastAsia="Times New Roman" w:hAnsi="Arial" w:cs="Arial"/>
          <w:sz w:val="24"/>
          <w:szCs w:val="24"/>
          <w:lang w:eastAsia="ru-RU"/>
        </w:rPr>
        <w:t>Высотинский</w:t>
      </w:r>
      <w:proofErr w:type="spellEnd"/>
      <w:r w:rsidR="00634FC6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сельсовет, признать утратившими силу.</w:t>
      </w:r>
      <w:proofErr w:type="gramEnd"/>
    </w:p>
    <w:p w:rsidR="00634FC6" w:rsidRPr="007813EF" w:rsidRDefault="00634FC6" w:rsidP="00634FC6">
      <w:pPr>
        <w:spacing w:after="360" w:line="240" w:lineRule="auto"/>
        <w:ind w:firstLine="709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16882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подлежит официальному опубликованию на официальном сайте </w:t>
      </w:r>
      <w:proofErr w:type="spell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E16882" w:rsidRPr="007813EF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«Интернет» и вступает в силу после его официального опубликования.</w:t>
      </w:r>
    </w:p>
    <w:p w:rsidR="00E16882" w:rsidRPr="007813EF" w:rsidRDefault="00634FC6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Председатель </w:t>
      </w:r>
      <w:proofErr w:type="spell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                           </w:t>
      </w:r>
      <w:proofErr w:type="spell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Л.Е.Никифорова</w:t>
      </w:r>
      <w:proofErr w:type="spellEnd"/>
    </w:p>
    <w:p w:rsidR="00634FC6" w:rsidRPr="007813EF" w:rsidRDefault="00634FC6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 </w:t>
      </w:r>
      <w:proofErr w:type="spell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О.В.Дулина</w:t>
      </w:r>
      <w:proofErr w:type="spellEnd"/>
    </w:p>
    <w:p w:rsidR="00E16882" w:rsidRPr="007813EF" w:rsidRDefault="00E16882" w:rsidP="00634FC6">
      <w:pPr>
        <w:spacing w:after="360" w:line="360" w:lineRule="atLeast"/>
        <w:ind w:left="4111"/>
        <w:jc w:val="righ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634FC6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spellStart"/>
      <w:r w:rsidR="00634FC6" w:rsidRPr="007813EF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634FC6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13EF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="00634FC6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34FC6" w:rsidRPr="007813EF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634FC6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    №</w:t>
      </w:r>
    </w:p>
    <w:p w:rsidR="00E16882" w:rsidRPr="007813EF" w:rsidRDefault="00E16882" w:rsidP="00E16882">
      <w:pPr>
        <w:spacing w:after="360" w:line="360" w:lineRule="atLeast"/>
        <w:jc w:val="center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E16882" w:rsidRPr="007813EF" w:rsidRDefault="00E16882" w:rsidP="00E16882">
      <w:pPr>
        <w:spacing w:after="360" w:line="360" w:lineRule="atLeast"/>
        <w:jc w:val="center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о порядке и условиях приватизации муниципального имущества,</w:t>
      </w:r>
      <w:r w:rsidR="007813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13EF">
        <w:rPr>
          <w:rFonts w:ascii="Arial" w:eastAsia="Times New Roman" w:hAnsi="Arial" w:cs="Arial"/>
          <w:sz w:val="24"/>
          <w:szCs w:val="24"/>
          <w:lang w:eastAsia="ru-RU"/>
        </w:rPr>
        <w:t>принадлежащего муниципальному образованию</w:t>
      </w:r>
      <w:r w:rsidR="007813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="00634FC6" w:rsidRPr="007813EF">
        <w:rPr>
          <w:rFonts w:ascii="Arial" w:eastAsia="Times New Roman" w:hAnsi="Arial" w:cs="Arial"/>
          <w:sz w:val="24"/>
          <w:szCs w:val="24"/>
          <w:lang w:eastAsia="ru-RU"/>
        </w:rPr>
        <w:t>Высотинский</w:t>
      </w:r>
      <w:proofErr w:type="spellEnd"/>
      <w:r w:rsidR="00634FC6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Глава 1. Общие положения.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разработано в соответствии Федеральными законами 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Федерации», Гражданским кодексом Российской Федерации, 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Уставом </w:t>
      </w:r>
      <w:proofErr w:type="spellStart"/>
      <w:r w:rsidR="00634FC6" w:rsidRPr="007813EF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634FC6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1.2. Под приватизацией муниципального имущества понимается возмездное отчуждение имущества, находящегося в муниципальной собственности </w:t>
      </w:r>
      <w:proofErr w:type="spellStart"/>
      <w:r w:rsidR="00634FC6" w:rsidRPr="007813EF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634FC6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813EF">
        <w:rPr>
          <w:rFonts w:ascii="Arial" w:eastAsia="Times New Roman" w:hAnsi="Arial" w:cs="Arial"/>
          <w:sz w:val="24"/>
          <w:szCs w:val="24"/>
          <w:lang w:eastAsia="ru-RU"/>
        </w:rPr>
        <w:t>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1.3. Органом, осуществляющим приватизацию муниципального имущества </w:t>
      </w:r>
      <w:proofErr w:type="spellStart"/>
      <w:r w:rsidR="007411A9" w:rsidRPr="007813EF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7411A9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, является администрация муниципального образования </w:t>
      </w:r>
      <w:proofErr w:type="spellStart"/>
      <w:r w:rsidR="007411A9" w:rsidRPr="007813EF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7411A9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— Администрация).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1.4. Условия и порядок приватизации муниципального жилищного фонда, земельных участков, природных ресурсов, муниципального имущества, </w:t>
      </w:r>
      <w:r w:rsidRPr="007813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1.5.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Глава 2. Основные цели и задачи приватизации муниципального имущества.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2.1. Повышение эффективности использования муниципального имущества.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2.2. Увеличение неналоговых поступлений в бюджет муниципального образования </w:t>
      </w:r>
      <w:proofErr w:type="spellStart"/>
      <w:r w:rsidR="007411A9" w:rsidRPr="007813EF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7411A9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813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2.3. Выявление и приватизация неиспользуемых и убыточных объектов на территории муниципального образования </w:t>
      </w:r>
      <w:proofErr w:type="spellStart"/>
      <w:r w:rsidR="007411A9" w:rsidRPr="007813EF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7411A9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7813EF">
        <w:rPr>
          <w:rFonts w:ascii="Arial" w:eastAsia="Times New Roman" w:hAnsi="Arial" w:cs="Arial"/>
          <w:sz w:val="24"/>
          <w:szCs w:val="24"/>
          <w:lang w:eastAsia="ru-RU"/>
        </w:rPr>
        <w:t>(в том числе объектов незавершенного строительства).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2.4. Освобождение от непрофильного имущества, обремененного содержанием за счет средств местного бюджета.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2.5. </w:t>
      </w:r>
      <w:proofErr w:type="gram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использованием и сохранностью муниципального имущества, в том числе за выполнением взятых на себя обязательств лицами, приватизировавшими муниципальное имущество.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2.6. Формирование условий для развития малого и среднего предпринимательства на территории поселения.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Глава 3. Планирование приватизации муниципального имущества.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3.3. 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 разрабатываемыми в соответствии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3.4. Решения о включении или исключении объектов из прогнозного плана (программы) приватизации муниципального имущества, принимается Советом депутатов </w:t>
      </w:r>
      <w:proofErr w:type="spellStart"/>
      <w:r w:rsidR="007411A9" w:rsidRPr="007813EF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7411A9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813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Совет депутатов </w:t>
      </w:r>
      <w:proofErr w:type="spellStart"/>
      <w:r w:rsidR="007411A9" w:rsidRPr="007813EF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7411A9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7813EF">
        <w:rPr>
          <w:rFonts w:ascii="Arial" w:eastAsia="Times New Roman" w:hAnsi="Arial" w:cs="Arial"/>
          <w:sz w:val="24"/>
          <w:szCs w:val="24"/>
          <w:lang w:eastAsia="ru-RU"/>
        </w:rPr>
        <w:t>до 1 марта.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Глава 4. Ограничения для приватизации муниципального имущества.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7411A9" w:rsidRPr="007813EF" w:rsidRDefault="007411A9" w:rsidP="007411A9">
      <w:pPr>
        <w:spacing w:after="0" w:line="240" w:lineRule="auto"/>
        <w:ind w:firstLineChars="125" w:firstLine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proofErr w:type="gram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Положение не распространяется на отношения, возникающих при отчуждении некоторых видов имущества: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proofErr w:type="gramEnd"/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Глава 5. Порядок и способы приватизации муниципального имущества.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-проведение обследования и технической инвентаризации объекта недвижимости (здания, помещений);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-проведение государственной регистрации права муниципальной собственности на объект недвижимости;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-проведение оценки рыночной стоимости приватизируемого муниципального имущества.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5.2. Оценка стоимости имущества, подлежащего приватизации, осуществляется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5.3. В результате мероприятий (выполненных действий) по предпродажной подготовке объектов приватизации Администрация утверждает постановлением: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-наименование имущества и иные данные, позволяющие его индивидуализировать (характеристика имущества);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-способ приватизации (в соответствии с планом приватизации);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-начальную (нормативную) цену продажи;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-сроки продажи, в том числе срок рассрочки платежа (в случае ее предоставления);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наименование имущества и иные позволяющие его индивидуализировать данные (характеристика имущества);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— способ приватизации имущества;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начальная цена;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— срок рассрочки платежа (если она предоставляется);</w:t>
      </w:r>
    </w:p>
    <w:p w:rsidR="00A77548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иные необходимые для приватизации имущества сведения.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5.6. Документы, предоставляемые покупателями муниципального имущества: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заявка;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платежный документ с отметкой банка об исполнении, подтверждающий внесение установленного задатка.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Физические лица предъявляют до</w:t>
      </w:r>
      <w:r w:rsidR="00A77548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кумент, удостоверяющий личность </w:t>
      </w:r>
      <w:r w:rsidRPr="007813EF">
        <w:rPr>
          <w:rFonts w:ascii="Arial" w:eastAsia="Times New Roman" w:hAnsi="Arial" w:cs="Arial"/>
          <w:sz w:val="24"/>
          <w:szCs w:val="24"/>
          <w:lang w:eastAsia="ru-RU"/>
        </w:rPr>
        <w:t>или представляют копии всех его листов.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Юридические лица </w:t>
      </w:r>
      <w:proofErr w:type="gram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предоставляют следующие документы</w:t>
      </w:r>
      <w:proofErr w:type="gramEnd"/>
      <w:r w:rsidRPr="007813E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заверенные копии учредительных документов;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—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— у претендента.</w:t>
      </w:r>
      <w:r w:rsidR="009E1248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13EF">
        <w:rPr>
          <w:rFonts w:ascii="Arial" w:eastAsia="Times New Roman" w:hAnsi="Arial" w:cs="Arial"/>
          <w:sz w:val="24"/>
          <w:szCs w:val="24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преобразование унитарного предприятия в акционерное общество;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преобразование унитарного предприятия в общество с ограниченной ответственностью;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продажа государственного или муниципального имущества на аукционе;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продажа акций акционерных обществ на специализированном аукционе;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продажа государственного или муниципального имущества на конкурсе;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продажа государственного или муниципального имущества посредством публичного предложения;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продажа государственного или муниципального имущества по минимально допустимой цене;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внесение государственного или муниципального имущества в качестве вклада в уставные капиталы акционерных обществ;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продажа акций акционерных обществ по результатам доверительного управления.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5.9. Порядок и способ осуществления приватизации определяется администрацией в соответствии с действующим законодательством Российской Федерации.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Глава 6. Покупатели государственного и муниципального имущества.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— государственных и муниципальных унитарных предприятий, государственных и муниципальных учреждений;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—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бенефициарных</w:t>
      </w:r>
      <w:proofErr w:type="spellEnd"/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Глава 7 Особенности приватизации отдельных видов имущества.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— находящихся у унитарного предприятия на праве постоянного (бессрочного) пользования или аренды;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—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7.6. Ограничениями могут являться: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иные обязанности, предусмотренные федеральным законом или в установленном им порядке.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используемых</w:t>
      </w:r>
      <w:proofErr w:type="gramEnd"/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по назначению: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объектов, обеспечивающих нужды органов социальной защиты населения;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— объектов здравоохранения, образования, культуры, предназначенных для обслуживания жителей </w:t>
      </w:r>
      <w:proofErr w:type="spellStart"/>
      <w:r w:rsidR="00A77548" w:rsidRPr="007813EF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A77548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813E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детских оздоровительных комплексов (дач, лагерей);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— жилищного фонда и объектов инфраструктуры;</w:t>
      </w:r>
    </w:p>
    <w:p w:rsidR="00E16882" w:rsidRPr="007813EF" w:rsidRDefault="00A77548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16882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объектов транспорта и энергетики, предназначенных для обслуживания жителей поселения.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7.10.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 и использованию (далее — охранное обязательство).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 сложными вещами, распространяются на все их составные части.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7.11.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наследия, в отношении</w:t>
      </w:r>
      <w:r w:rsidR="00A77548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объектов</w:t>
      </w: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культурного наследия регионального значения и муниципального значения — органами исполнительной власти субъектов Российской Федерации, уполномоченными в области охраны объектов культурного наследия, в</w:t>
      </w:r>
      <w:r w:rsidR="00A77548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13EF">
        <w:rPr>
          <w:rFonts w:ascii="Arial" w:eastAsia="Times New Roman" w:hAnsi="Arial" w:cs="Arial"/>
          <w:sz w:val="24"/>
          <w:szCs w:val="24"/>
          <w:lang w:eastAsia="ru-RU"/>
        </w:rPr>
        <w:t>соответствии с федеральным законодательством.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7.12. Охранное обязательство оформляется в пор</w:t>
      </w:r>
      <w:r w:rsidR="00A77548" w:rsidRPr="007813EF">
        <w:rPr>
          <w:rFonts w:ascii="Arial" w:eastAsia="Times New Roman" w:hAnsi="Arial" w:cs="Arial"/>
          <w:sz w:val="24"/>
          <w:szCs w:val="24"/>
          <w:lang w:eastAsia="ru-RU"/>
        </w:rPr>
        <w:t>ядке, установленном федеральным</w:t>
      </w: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законодательством, одновременно с заключением сделки приватизации. Условия охранного обязательства подлежат обязательному </w:t>
      </w:r>
      <w:r w:rsidRPr="007813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включению в качестве существенных условий в договор купли-продажи объекта культурного наследия.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Глава 8. Организационное и информационное обеспечение приватизации муниципального имущества.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8.1. Организационное обеспечение.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Организационное обеспечение процесса приватизации возлагается на Комиссию по приватизации муниципального имущества (далее — Комиссия). Состав Комиссии и Положение о Комиссии утверждаются постановлением Администрации.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8.2. Информационное обеспечение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8.2.1.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8.2.2. Информация о приватизации государственного или муниципального имущества, подлежит размещению на сайте Администрации,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Информационное сообщение о продаже государственного или муниципального имущества подлежит размещению не менее чем за двадцать пять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9E1248" w:rsidRPr="007813EF" w:rsidRDefault="009E1248" w:rsidP="00E16882">
      <w:pPr>
        <w:spacing w:after="360" w:line="360" w:lineRule="atLeast"/>
        <w:textAlignment w:val="baseline"/>
        <w:outlineLvl w:val="3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813E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Решения об условиях приватизации государственного и муниципального имущества подлежат размещению в открытом доступе на официальном сайте в сети "Интернет" в течение десяти дней со дня принятия этих решений, за исключением решений об условиях приватизации государственного и муниципального имущества, которая осуществляется способами: </w:t>
      </w:r>
    </w:p>
    <w:p w:rsidR="009E1248" w:rsidRPr="007813EF" w:rsidRDefault="009E1248" w:rsidP="009E124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7813EF">
        <w:rPr>
          <w:rFonts w:ascii="Arial" w:hAnsi="Arial" w:cs="Arial"/>
          <w:color w:val="212529"/>
        </w:rPr>
        <w:t>1) преобразование унитарного предприятия в акционерное общество;</w:t>
      </w:r>
    </w:p>
    <w:p w:rsidR="009E1248" w:rsidRPr="007813EF" w:rsidRDefault="009E1248" w:rsidP="009E124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" w:name="000168"/>
      <w:bookmarkEnd w:id="1"/>
      <w:r w:rsidRPr="007813EF">
        <w:rPr>
          <w:rFonts w:ascii="Arial" w:hAnsi="Arial" w:cs="Arial"/>
          <w:color w:val="212529"/>
        </w:rPr>
        <w:lastRenderedPageBreak/>
        <w:t>2) преобразование унитарного предприятия в общество с ограниченной ответственностью;</w:t>
      </w:r>
    </w:p>
    <w:p w:rsidR="009E1248" w:rsidRPr="007813EF" w:rsidRDefault="009E1248" w:rsidP="00E16882">
      <w:pPr>
        <w:spacing w:after="360" w:line="360" w:lineRule="atLeast"/>
        <w:textAlignment w:val="baseline"/>
        <w:outlineLvl w:val="3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7813EF">
        <w:rPr>
          <w:rFonts w:ascii="Arial" w:hAnsi="Arial" w:cs="Arial"/>
          <w:color w:val="212529"/>
          <w:sz w:val="24"/>
          <w:szCs w:val="24"/>
          <w:shd w:val="clear" w:color="auto" w:fill="FFFFFF"/>
        </w:rPr>
        <w:t>3)продажа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9E1248" w:rsidRPr="007813EF" w:rsidRDefault="009E1248" w:rsidP="009E124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7813EF">
        <w:rPr>
          <w:rFonts w:ascii="Arial" w:hAnsi="Arial" w:cs="Arial"/>
          <w:color w:val="212529"/>
        </w:rPr>
        <w:t>4) внесение государственного или муниципального имущества в качестве вклада в уставные капиталы акционерных обществ;</w:t>
      </w:r>
    </w:p>
    <w:p w:rsidR="009E1248" w:rsidRPr="007813EF" w:rsidRDefault="009E1248" w:rsidP="009E124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" w:name="000371"/>
      <w:bookmarkStart w:id="3" w:name="100104"/>
      <w:bookmarkEnd w:id="2"/>
      <w:bookmarkEnd w:id="3"/>
      <w:r w:rsidRPr="007813EF">
        <w:rPr>
          <w:rFonts w:ascii="Arial" w:hAnsi="Arial" w:cs="Arial"/>
          <w:color w:val="212529"/>
        </w:rPr>
        <w:t>5) продажа акций акционерных обществ по результатам доверительного управления.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Решение об условиях приватизации государственного 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8.2.3.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3) способ приватизации такого имущества;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4) начальная цена продажи такого имущества;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5) форма подачи предложений о цене такого имущества;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6) условия и сроки платежа, необходимые реквизиты счетов;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7) размер задатка, срок и порядок его внесения, необходимые реквизиты счетов;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8) порядок, место, даты начала и окончания подачи заявок, предложений;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9) исчерпывающий перечень представляемых участниками торгов документов и требования к их оформлению;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10) срок заключения договора купли-продажи такого имущества;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12) ограничения участия отдельных категорий физических лиц и юридических лиц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в приватизации такого имущества;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13) порядок определения победителей (при проведен</w:t>
      </w:r>
      <w:proofErr w:type="gram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ии ау</w:t>
      </w:r>
      <w:proofErr w:type="gramEnd"/>
      <w:r w:rsidRPr="007813EF">
        <w:rPr>
          <w:rFonts w:ascii="Arial" w:eastAsia="Times New Roman" w:hAnsi="Arial" w:cs="Arial"/>
          <w:sz w:val="24"/>
          <w:szCs w:val="24"/>
          <w:lang w:eastAsia="ru-RU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8.2.4.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1) полное наименование, адрес (место нахождения) акционерного общества или общества с ограниченной ответственностью;</w:t>
      </w:r>
      <w:proofErr w:type="gramEnd"/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4) условия конкурса при продаже акций акционерного общества или долей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в уставном капитале общества с ограниченной ответственностью на конкурсе;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6) 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8) численность работников хозяйственного общества;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«Интернет»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Глава 9 Оформление купли-продажи муниципального имущества.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9.1. Продажа муниципального имущества оформляется договором купли-продажи.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Обязательными условиями договора купли-продажи муниципального имущества являются: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1) сведения о сторонах договора;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2) наименование муниципального имущества;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3) место его нахождения;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состав и цена муниципального имущества;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5) количество акций акционерного общества, их категория или размер доли в уставном капитале общества с ограниченной ответственностью;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6) порядок и срок передачи муниципального имущества (в соответствии с действующим законодательством РФ) в собственность покупателя;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7) форма и сроки платежа за приобретенное имущество;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8) условия, в соответствии с которыми указанное имущество было приобретено покупателем;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11) иные условия, обязательные для выполнения сторонами такого договора в соответствии с действующим законодательством Российской Федерации, а также иные условия, установленные сторонами такого договора по взаимному соглашению.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9.2.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9.3. В случае</w:t>
      </w:r>
      <w:proofErr w:type="gram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9.6 Продажа муниципального имущества по минимально допустимой цене (далее — продажа по минимально допустимой цене) осуществляется, если продажа этого имущества посредством публичного предложения не состоялась. 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от 21.12.2001 № 178-ФЗ. 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  10 процентов от такой цены первоначального предложения.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Глава 10. Оплата и распределение денежных средств, полученных в результате приватизации имущества.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10.1. Средства, полученные от продажи муниципального имущества, подлежат зачислению в бюджет </w:t>
      </w:r>
      <w:proofErr w:type="spellStart"/>
      <w:r w:rsidR="0053425A" w:rsidRPr="007813EF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53425A"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813EF">
        <w:rPr>
          <w:rFonts w:ascii="Arial" w:eastAsia="Times New Roman" w:hAnsi="Arial" w:cs="Arial"/>
          <w:sz w:val="24"/>
          <w:szCs w:val="24"/>
          <w:lang w:eastAsia="ru-RU"/>
        </w:rPr>
        <w:t>, в полном объеме.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10.2. Оплата приобретаемого Покупателем муниципального имущества производится единовременно.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10.5.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>10.6.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E16882" w:rsidRPr="007813EF" w:rsidRDefault="00E16882" w:rsidP="00E16882">
      <w:pPr>
        <w:spacing w:after="360" w:line="360" w:lineRule="atLeast"/>
        <w:textAlignment w:val="baseline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7813EF">
        <w:rPr>
          <w:rFonts w:ascii="Arial" w:eastAsia="Times New Roman" w:hAnsi="Arial" w:cs="Arial"/>
          <w:sz w:val="24"/>
          <w:szCs w:val="24"/>
          <w:lang w:eastAsia="ru-RU"/>
        </w:rPr>
        <w:t xml:space="preserve">10.7. Продавец вправе взыскать неустойку (штраф, пеню), предусмотренную действующим законодательством </w:t>
      </w:r>
      <w:proofErr w:type="gramStart"/>
      <w:r w:rsidRPr="007813EF">
        <w:rPr>
          <w:rFonts w:ascii="Arial" w:eastAsia="Times New Roman" w:hAnsi="Arial" w:cs="Arial"/>
          <w:sz w:val="24"/>
          <w:szCs w:val="24"/>
          <w:lang w:eastAsia="ru-RU"/>
        </w:rPr>
        <w:t>и(</w:t>
      </w:r>
      <w:proofErr w:type="gramEnd"/>
      <w:r w:rsidRPr="007813EF">
        <w:rPr>
          <w:rFonts w:ascii="Arial" w:eastAsia="Times New Roman" w:hAnsi="Arial" w:cs="Arial"/>
          <w:sz w:val="24"/>
          <w:szCs w:val="24"/>
          <w:lang w:eastAsia="ru-RU"/>
        </w:rPr>
        <w:t>или) договором купли-продажи, в установленном порядке.</w:t>
      </w:r>
    </w:p>
    <w:sectPr w:rsidR="00E16882" w:rsidRPr="0078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96"/>
    <w:rsid w:val="00015596"/>
    <w:rsid w:val="001535EC"/>
    <w:rsid w:val="00365ED1"/>
    <w:rsid w:val="0053425A"/>
    <w:rsid w:val="00634FC6"/>
    <w:rsid w:val="007411A9"/>
    <w:rsid w:val="007813EF"/>
    <w:rsid w:val="009E1248"/>
    <w:rsid w:val="00A77548"/>
    <w:rsid w:val="00E16882"/>
    <w:rsid w:val="00E3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9E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9E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4906</Words>
  <Characters>27966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2025-06-04T02:08:00Z</cp:lastPrinted>
  <dcterms:created xsi:type="dcterms:W3CDTF">2025-04-16T08:22:00Z</dcterms:created>
  <dcterms:modified xsi:type="dcterms:W3CDTF">2025-06-05T02:17:00Z</dcterms:modified>
</cp:coreProperties>
</file>