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C6" w:rsidRPr="00D32375" w:rsidRDefault="00CD0AC6" w:rsidP="00D32375">
      <w:pPr>
        <w:keepNext/>
        <w:tabs>
          <w:tab w:val="left" w:pos="708"/>
        </w:tabs>
        <w:suppressAutoHyphens/>
        <w:spacing w:after="0" w:line="240" w:lineRule="auto"/>
        <w:ind w:left="426" w:right="170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>КРАСНОЯРСКИЙ КРАЙ СУХОБУЗИМСКИЙ РАЙОН АДМИНИСТРАЦИЯ ВЫСОТИНСКОГО СЕЛЬСОВЕТА</w:t>
      </w:r>
    </w:p>
    <w:p w:rsidR="00CD0AC6" w:rsidRPr="00D32375" w:rsidRDefault="00CD0AC6" w:rsidP="00D32375">
      <w:pPr>
        <w:suppressAutoHyphens/>
        <w:spacing w:after="0" w:line="240" w:lineRule="auto"/>
        <w:ind w:left="-170" w:right="-105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>ПОСТАНОВЛЕНИЕ</w:t>
      </w:r>
    </w:p>
    <w:p w:rsidR="00CD0AC6" w:rsidRPr="00D32375" w:rsidRDefault="00CD0AC6" w:rsidP="00D32375">
      <w:pPr>
        <w:suppressAutoHyphens/>
        <w:spacing w:after="0" w:line="240" w:lineRule="auto"/>
        <w:ind w:right="-1050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22  августа 2025 г.                        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gram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.В</w:t>
      </w:r>
      <w:proofErr w:type="gram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>ысотино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       №54- П </w:t>
      </w:r>
    </w:p>
    <w:p w:rsidR="00CD0AC6" w:rsidRPr="00D32375" w:rsidRDefault="00CD0AC6" w:rsidP="00D32375">
      <w:pPr>
        <w:suppressAutoHyphens/>
        <w:spacing w:after="0" w:line="240" w:lineRule="auto"/>
        <w:ind w:right="5102"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О внесении изменений в постановление №02-п от 18.01.2024 «Об утверждении реестра автомобильных дорог общего пользования местного значения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Высотинского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сельсовета»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В соответствии с п.п.9 ст.5, п.5 ст.13 Федерального закона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РФот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08.11.2007 г .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Федерального закона №131-ФЗ от 06.10.2003 «Об общих принципах организации местного самоуправления», руководствуясь Уставом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Высотинского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сельсовета Сухобузимского района Красноярского края</w:t>
      </w:r>
      <w:proofErr w:type="gramEnd"/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ПОСТАНОВЛЯЮ: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>1.Внести следующие изменения: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- в результате постановки на кадастровый учет дорог, расположенных по адресу: 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с.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Высотино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ул. Строительная, изменилась протяженность дороги - составляет 467 м;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- с.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Высотино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ул. Набережная, изменилась протяженность дороги - составляет 315 м;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- с.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Высотино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пер. </w:t>
      </w:r>
      <w:proofErr w:type="gram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Первомайский</w:t>
      </w:r>
      <w:proofErr w:type="gram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>, изменилась протяженность дороги - составляет 188 м.;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>- д. Седельниково ул.9 Мая, изменилась протяженность дороги - составляет 1390 м.;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>- д. Седельниково ул.8 Марта, изменилась протяженность дороги - составляет 308 м.;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- д. Седельниково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ул</w:t>
      </w:r>
      <w:proofErr w:type="gram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.Б</w:t>
      </w:r>
      <w:proofErr w:type="gram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>ерезовая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>, изменилась протяженность дороги - составляет 411м.;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-с.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Абакшино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ул. Зеленая, изменилась протяженность дороги - составляет 326 м.;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- с.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Кекур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ул. Молодежная, изменилась протяженность дороги - составляет 534 м.;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- с.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Кекур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ул. Степная, изменилась протяженность дороги - составляет 761 м</w:t>
      </w:r>
      <w:proofErr w:type="gram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..;</w:t>
      </w:r>
      <w:proofErr w:type="gramEnd"/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Итого по населенному пункту с.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Высотино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протяженность дорог составляет </w:t>
      </w:r>
      <w:r w:rsidRPr="00D32375">
        <w:rPr>
          <w:rFonts w:ascii="Arial" w:eastAsia="Times New Roman" w:hAnsi="Arial" w:cs="Arial"/>
          <w:b/>
          <w:sz w:val="24"/>
          <w:szCs w:val="24"/>
          <w:lang w:eastAsia="ar-SA"/>
        </w:rPr>
        <w:t>10,4441 км</w:t>
      </w:r>
      <w:r w:rsidRPr="00D32375">
        <w:rPr>
          <w:rFonts w:ascii="Arial" w:eastAsia="Times New Roman" w:hAnsi="Arial" w:cs="Arial"/>
          <w:sz w:val="24"/>
          <w:szCs w:val="24"/>
          <w:lang w:eastAsia="ar-SA"/>
        </w:rPr>
        <w:t>;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Итого по населенному пункту д. Седельниково протяженность дорог составляет </w:t>
      </w:r>
      <w:r w:rsidRPr="00D32375">
        <w:rPr>
          <w:rFonts w:ascii="Arial" w:eastAsia="Times New Roman" w:hAnsi="Arial" w:cs="Arial"/>
          <w:b/>
          <w:sz w:val="24"/>
          <w:szCs w:val="24"/>
          <w:lang w:eastAsia="ar-SA"/>
        </w:rPr>
        <w:t>5,509 км;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Итого по населенному пункту с.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Абакшино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протяженность дорог составляет </w:t>
      </w:r>
      <w:r w:rsidR="00317F17" w:rsidRPr="00D32375">
        <w:rPr>
          <w:rFonts w:ascii="Arial" w:eastAsia="Times New Roman" w:hAnsi="Arial" w:cs="Arial"/>
          <w:b/>
          <w:sz w:val="24"/>
          <w:szCs w:val="24"/>
          <w:lang w:eastAsia="ar-SA"/>
        </w:rPr>
        <w:t>1,826</w:t>
      </w:r>
      <w:r w:rsidRPr="00D3237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км</w:t>
      </w:r>
      <w:r w:rsidR="00317F17" w:rsidRPr="00D32375">
        <w:rPr>
          <w:rFonts w:ascii="Arial" w:eastAsia="Times New Roman" w:hAnsi="Arial" w:cs="Arial"/>
          <w:b/>
          <w:sz w:val="24"/>
          <w:szCs w:val="24"/>
          <w:lang w:eastAsia="ar-SA"/>
        </w:rPr>
        <w:t>;</w:t>
      </w:r>
    </w:p>
    <w:p w:rsidR="00317F17" w:rsidRPr="00D32375" w:rsidRDefault="00317F17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Итого по населенному пункту с.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Кекур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протяженность дорог составляет </w:t>
      </w:r>
      <w:r w:rsidRPr="00D32375">
        <w:rPr>
          <w:rFonts w:ascii="Arial" w:eastAsia="Times New Roman" w:hAnsi="Arial" w:cs="Arial"/>
          <w:b/>
          <w:sz w:val="24"/>
          <w:szCs w:val="24"/>
          <w:lang w:eastAsia="ar-SA"/>
        </w:rPr>
        <w:t>6,095 км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b/>
          <w:sz w:val="24"/>
          <w:szCs w:val="24"/>
          <w:lang w:eastAsia="ar-SA"/>
        </w:rPr>
        <w:t>Итого по сельсовету</w:t>
      </w:r>
      <w:proofErr w:type="gramStart"/>
      <w:r w:rsidRPr="00D3237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:</w:t>
      </w:r>
      <w:proofErr w:type="gramEnd"/>
      <w:r w:rsidRPr="00D3237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317F17" w:rsidRPr="00D32375">
        <w:rPr>
          <w:rFonts w:ascii="Arial" w:eastAsia="Times New Roman" w:hAnsi="Arial" w:cs="Arial"/>
          <w:b/>
          <w:sz w:val="24"/>
          <w:szCs w:val="24"/>
          <w:lang w:eastAsia="ar-SA"/>
        </w:rPr>
        <w:t>23,8741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2. </w:t>
      </w:r>
      <w:proofErr w:type="gram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3. Опубликовать Постановление в газете «Ведомости органов местного самоуправления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Высотинского</w:t>
      </w:r>
      <w:proofErr w:type="spellEnd"/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 сельсовета».</w:t>
      </w: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4. Постановление вступает в силу с </w:t>
      </w:r>
      <w:r w:rsidR="00317F17" w:rsidRPr="00D32375">
        <w:rPr>
          <w:rFonts w:ascii="Arial" w:eastAsia="Times New Roman" w:hAnsi="Arial" w:cs="Arial"/>
          <w:sz w:val="24"/>
          <w:szCs w:val="24"/>
          <w:lang w:eastAsia="ar-SA"/>
        </w:rPr>
        <w:t>момента его подписания</w:t>
      </w:r>
      <w:proofErr w:type="gram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..</w:t>
      </w:r>
      <w:proofErr w:type="gramEnd"/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D0AC6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730988" w:rsidRPr="00D32375" w:rsidRDefault="00CD0AC6" w:rsidP="00D32375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2375">
        <w:rPr>
          <w:rFonts w:ascii="Arial" w:eastAsia="Times New Roman" w:hAnsi="Arial" w:cs="Arial"/>
          <w:sz w:val="24"/>
          <w:szCs w:val="24"/>
          <w:lang w:eastAsia="ar-SA"/>
        </w:rPr>
        <w:t xml:space="preserve">Глава сельсовета                                    </w:t>
      </w:r>
      <w:proofErr w:type="spellStart"/>
      <w:r w:rsidRPr="00D32375">
        <w:rPr>
          <w:rFonts w:ascii="Arial" w:eastAsia="Times New Roman" w:hAnsi="Arial" w:cs="Arial"/>
          <w:sz w:val="24"/>
          <w:szCs w:val="24"/>
          <w:lang w:eastAsia="ar-SA"/>
        </w:rPr>
        <w:t>О.В.Дулина</w:t>
      </w:r>
      <w:bookmarkStart w:id="0" w:name="_GoBack"/>
      <w:bookmarkEnd w:id="0"/>
      <w:proofErr w:type="spellEnd"/>
    </w:p>
    <w:sectPr w:rsidR="00730988" w:rsidRPr="00D32375" w:rsidSect="00D32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7"/>
    <w:rsid w:val="00317F17"/>
    <w:rsid w:val="00730988"/>
    <w:rsid w:val="00CA2C37"/>
    <w:rsid w:val="00CD0AC6"/>
    <w:rsid w:val="00D3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2025-08-22T02:32:00Z</cp:lastPrinted>
  <dcterms:created xsi:type="dcterms:W3CDTF">2025-08-22T02:19:00Z</dcterms:created>
  <dcterms:modified xsi:type="dcterms:W3CDTF">2025-09-02T03:03:00Z</dcterms:modified>
</cp:coreProperties>
</file>